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0" w:lineRule="exact"/>
        <w:jc w:val="center"/>
        <w:rPr>
          <w:rStyle w:val="24"/>
          <w:rFonts w:hint="default" w:asciiTheme="minorEastAsia" w:hAnsiTheme="minorEastAsia" w:eastAsiaTheme="minorEastAsia"/>
          <w:b/>
          <w:bCs/>
          <w:color w:val="auto"/>
          <w:sz w:val="32"/>
          <w:szCs w:val="32"/>
          <w:highlight w:val="none"/>
        </w:rPr>
      </w:pPr>
      <w:bookmarkStart w:id="0" w:name="_Toc459801291"/>
      <w:bookmarkStart w:id="1" w:name="_Toc362507114"/>
      <w:r>
        <w:rPr>
          <w:rFonts w:hint="eastAsia" w:asciiTheme="minorEastAsia" w:hAnsiTheme="minorEastAsia" w:eastAsiaTheme="minorEastAsia"/>
          <w:b/>
          <w:bCs/>
          <w:color w:val="auto"/>
          <w:sz w:val="32"/>
          <w:szCs w:val="32"/>
          <w:highlight w:val="none"/>
        </w:rPr>
        <w:t>前</w:t>
      </w:r>
      <w:r>
        <w:rPr>
          <w:rStyle w:val="24"/>
          <w:rFonts w:hint="default" w:asciiTheme="minorEastAsia" w:hAnsiTheme="minorEastAsia" w:eastAsiaTheme="minorEastAsia"/>
          <w:b/>
          <w:bCs/>
          <w:color w:val="auto"/>
          <w:sz w:val="32"/>
          <w:szCs w:val="32"/>
          <w:highlight w:val="none"/>
        </w:rPr>
        <w:t xml:space="preserve">    言</w:t>
      </w:r>
      <w:bookmarkEnd w:id="0"/>
      <w:bookmarkEnd w:id="1"/>
    </w:p>
    <w:p>
      <w:pPr>
        <w:spacing w:line="37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亲爱的同学：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你好！欢迎加入浙江横店影视职业学院大家庭。在这里，你将度过人生中美好的大学时光，你可以参加丰富多彩的社团活动、展示才艺成为校园明星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可以</w:t>
      </w:r>
      <w:r>
        <w:rPr>
          <w:rFonts w:hint="eastAsia" w:asciiTheme="minorEastAsia" w:hAnsiTheme="minorEastAsia" w:eastAsiaTheme="minorEastAsia"/>
          <w:color w:val="auto"/>
          <w:sz w:val="24"/>
          <w:highlight w:val="none"/>
        </w:rPr>
        <w:t>自主创业经营小店成为老板，也可以穿梭于横店的各大剧组成为名角儿，还可以组建自己的团队拍摄微电影成为导演。但在激情飞扬，享受青春的同时，你还需静下心来，规划大学的学习和生活。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学校为各专业都制订了一套完善的人才培养方案，</w:t>
      </w:r>
      <w:r>
        <w:rPr>
          <w:rFonts w:hint="eastAsia" w:asciiTheme="minorEastAsia" w:hAnsiTheme="minorEastAsia" w:eastAsiaTheme="minorEastAsia"/>
          <w:color w:val="auto"/>
          <w:sz w:val="24"/>
          <w:highlight w:val="none"/>
          <w:lang w:val="en-US" w:eastAsia="zh-CN"/>
        </w:rPr>
        <w:t>两年制春季专业所修课程约130学分，每</w:t>
      </w:r>
      <w:r>
        <w:rPr>
          <w:rFonts w:hint="eastAsia" w:asciiTheme="minorEastAsia" w:hAnsiTheme="minorEastAsia" w:eastAsiaTheme="minorEastAsia"/>
          <w:color w:val="auto"/>
          <w:sz w:val="24"/>
          <w:highlight w:val="none"/>
          <w:lang w:val="en-US" w:eastAsia="zh-CN"/>
        </w:rPr>
        <w:t>学</w:t>
      </w:r>
      <w:r>
        <w:rPr>
          <w:rFonts w:hint="eastAsia" w:asciiTheme="minorEastAsia" w:hAnsiTheme="minorEastAsia" w:eastAsiaTheme="minorEastAsia"/>
          <w:color w:val="auto"/>
          <w:sz w:val="24"/>
          <w:highlight w:val="none"/>
          <w:lang w:val="en-US" w:eastAsia="zh-CN"/>
        </w:rPr>
        <w:t>年安排40周教学活动，周学时为28左右，总学时数约为2500（含第四、五学期实习）。</w:t>
      </w:r>
      <w:r>
        <w:rPr>
          <w:rFonts w:hint="eastAsia" w:asciiTheme="minorEastAsia" w:hAnsiTheme="minorEastAsia" w:eastAsiaTheme="minorEastAsia"/>
          <w:color w:val="auto"/>
          <w:sz w:val="24"/>
          <w:highlight w:val="none"/>
        </w:rPr>
        <w:t>不同专业要求有所不同，详见各专业人才培养方案。在校期间，你需修完并考核通过人才培养方案中规定的课程和学分，完成选修课的学习与考核，通过专业要求的职业资格证考试，如期参加</w:t>
      </w:r>
      <w:r>
        <w:rPr>
          <w:rFonts w:hint="eastAsia" w:asciiTheme="minorEastAsia" w:hAnsiTheme="minorEastAsia" w:eastAsiaTheme="minorEastAsia"/>
          <w:color w:val="auto"/>
          <w:sz w:val="24"/>
          <w:highlight w:val="none"/>
          <w:lang w:val="en-US" w:eastAsia="zh-CN"/>
        </w:rPr>
        <w:t>岗位实习</w:t>
      </w:r>
      <w:r>
        <w:rPr>
          <w:rFonts w:hint="eastAsia" w:asciiTheme="minorEastAsia" w:hAnsiTheme="minorEastAsia" w:eastAsiaTheme="minorEastAsia"/>
          <w:color w:val="auto"/>
          <w:sz w:val="24"/>
          <w:highlight w:val="none"/>
        </w:rPr>
        <w:t>，完成毕业综合实践报告或毕业设计。满足以上条件，在校表现良好，你就可以顺利地获得毕业证书，为你的大学生活画上圆满的句号。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pacing w:val="-6"/>
          <w:sz w:val="24"/>
          <w:highlight w:val="none"/>
        </w:rPr>
      </w:pPr>
      <w:r>
        <w:rPr>
          <w:rFonts w:hint="eastAsia" w:asciiTheme="minorEastAsia" w:hAnsiTheme="minorEastAsia" w:eastAsiaTheme="minorEastAsia"/>
          <w:color w:val="auto"/>
          <w:sz w:val="24"/>
          <w:highlight w:val="none"/>
        </w:rPr>
        <w:t>在这份“新生学习指南”里，为便于你更快地适应大学的学习、生活，我们列出了学习流程图，对有</w:t>
      </w:r>
      <w:r>
        <w:rPr>
          <w:rFonts w:hint="eastAsia" w:asciiTheme="minorEastAsia" w:hAnsiTheme="minorEastAsia" w:eastAsiaTheme="minorEastAsia"/>
          <w:color w:val="auto"/>
          <w:spacing w:val="-6"/>
          <w:sz w:val="24"/>
          <w:highlight w:val="none"/>
        </w:rPr>
        <w:t>关学校规章制度做了解答，你可以概览一番以备不时之需。当然，根据学校发展的需要，有关规章制度可能会做相应修订，请及时了解。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祝你学习顺利、学业有成！</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asciiTheme="minorEastAsia" w:hAnsiTheme="minorEastAsia" w:eastAsiaTheme="minorEastAsia"/>
          <w:color w:val="auto"/>
          <w:sz w:val="32"/>
          <w:szCs w:val="32"/>
          <w:highlight w:val="none"/>
        </w:rPr>
        <w:sectPr>
          <w:headerReference r:id="rId4" w:type="first"/>
          <w:headerReference r:id="rId3" w:type="default"/>
          <w:footerReference r:id="rId5" w:type="even"/>
          <w:pgSz w:w="7938" w:h="11510"/>
          <w:pgMar w:top="1134" w:right="851" w:bottom="1304" w:left="851" w:header="851" w:footer="992" w:gutter="0"/>
          <w:pgNumType w:start="1"/>
          <w:cols w:space="720" w:num="1"/>
          <w:titlePg/>
          <w:docGrid w:type="lines" w:linePitch="312" w:charSpace="0"/>
        </w:sectPr>
      </w:pPr>
    </w:p>
    <w:p>
      <w:pPr>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pPr>
        <w:pStyle w:val="13"/>
        <w:tabs>
          <w:tab w:val="right" w:leader="dot" w:pos="6236"/>
        </w:tabs>
        <w:rPr>
          <w:rFonts w:ascii="宋体" w:hAnsi="宋体" w:cs="宋体"/>
          <w:color w:val="auto"/>
          <w:highlight w:val="none"/>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 TOC \o "1-2" \h \z \u </w:instrText>
      </w:r>
      <w:r>
        <w:rPr>
          <w:rFonts w:hint="eastAsia" w:ascii="宋体" w:hAnsi="宋体" w:cs="宋体"/>
          <w:b/>
          <w:color w:val="auto"/>
          <w:szCs w:val="21"/>
          <w:highlight w:val="none"/>
        </w:rPr>
        <w:fldChar w:fldCharType="separate"/>
      </w:r>
      <w:r>
        <w:rPr>
          <w:color w:val="auto"/>
          <w:highlight w:val="none"/>
        </w:rPr>
        <w:fldChar w:fldCharType="begin"/>
      </w:r>
      <w:r>
        <w:rPr>
          <w:color w:val="auto"/>
          <w:highlight w:val="none"/>
        </w:rPr>
        <w:instrText xml:space="preserve"> HYPERLINK \l "_Toc20379" </w:instrText>
      </w:r>
      <w:r>
        <w:rPr>
          <w:color w:val="auto"/>
          <w:highlight w:val="none"/>
        </w:rPr>
        <w:fldChar w:fldCharType="separate"/>
      </w:r>
      <w:r>
        <w:rPr>
          <w:rFonts w:hint="eastAsia" w:ascii="宋体" w:hAnsi="宋体" w:cs="宋体"/>
          <w:b/>
          <w:bCs/>
          <w:color w:val="auto"/>
          <w:szCs w:val="32"/>
          <w:highlight w:val="none"/>
        </w:rPr>
        <w:t>学习流程图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_Toc20379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"_Toc5381" </w:instrText>
      </w:r>
      <w:r>
        <w:rPr>
          <w:color w:val="auto"/>
          <w:highlight w:val="none"/>
        </w:rPr>
        <w:fldChar w:fldCharType="separate"/>
      </w:r>
      <w:r>
        <w:rPr>
          <w:rFonts w:hint="eastAsia" w:ascii="宋体" w:hAnsi="宋体" w:cs="宋体"/>
          <w:color w:val="auto"/>
          <w:highlight w:val="none"/>
        </w:rPr>
        <w:t>一、选修课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_Toc5381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"_Toc24017" </w:instrText>
      </w:r>
      <w:r>
        <w:rPr>
          <w:color w:val="auto"/>
          <w:highlight w:val="none"/>
        </w:rPr>
        <w:fldChar w:fldCharType="separate"/>
      </w:r>
      <w:r>
        <w:rPr>
          <w:rFonts w:hint="eastAsia" w:ascii="宋体" w:hAnsi="宋体" w:cs="宋体"/>
          <w:color w:val="auto"/>
          <w:highlight w:val="none"/>
        </w:rPr>
        <w:t>二、超星“尔雅”网络课程学习指南</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_Toc24017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"_Toc32002" </w:instrText>
      </w:r>
      <w:r>
        <w:rPr>
          <w:color w:val="auto"/>
          <w:highlight w:val="none"/>
        </w:rPr>
        <w:fldChar w:fldCharType="separate"/>
      </w:r>
      <w:r>
        <w:rPr>
          <w:rFonts w:hint="eastAsia" w:ascii="宋体" w:hAnsi="宋体" w:cs="宋体"/>
          <w:color w:val="auto"/>
          <w:highlight w:val="none"/>
        </w:rPr>
        <w:t>三、成绩、课表等信息查询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_Toc32002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"_Toc9379" </w:instrText>
      </w:r>
      <w:r>
        <w:rPr>
          <w:color w:val="auto"/>
          <w:highlight w:val="none"/>
        </w:rPr>
        <w:fldChar w:fldCharType="separate"/>
      </w:r>
      <w:r>
        <w:rPr>
          <w:rFonts w:hint="eastAsia" w:ascii="宋体" w:hAnsi="宋体" w:cs="宋体"/>
          <w:color w:val="auto"/>
          <w:highlight w:val="none"/>
        </w:rPr>
        <w:t>四、学生网上评教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_Toc9379 \h </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"_Toc2130" </w:instrText>
      </w:r>
      <w:r>
        <w:rPr>
          <w:color w:val="auto"/>
          <w:highlight w:val="none"/>
        </w:rPr>
        <w:fldChar w:fldCharType="separate"/>
      </w:r>
      <w:r>
        <w:rPr>
          <w:rFonts w:hint="eastAsia" w:ascii="宋体" w:hAnsi="宋体" w:cs="宋体"/>
          <w:color w:val="auto"/>
          <w:highlight w:val="none"/>
        </w:rPr>
        <w:t>五、学生毕业综合实践平台</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_Toc2130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"_Toc20224" </w:instrText>
      </w:r>
      <w:r>
        <w:rPr>
          <w:color w:val="auto"/>
          <w:highlight w:val="none"/>
        </w:rPr>
        <w:fldChar w:fldCharType="separate"/>
      </w:r>
      <w:r>
        <w:rPr>
          <w:rFonts w:hint="eastAsia" w:ascii="宋体" w:hAnsi="宋体" w:cs="宋体"/>
          <w:b/>
          <w:bCs/>
          <w:color w:val="auto"/>
          <w:szCs w:val="32"/>
          <w:highlight w:val="none"/>
        </w:rPr>
        <w:t>正方现代教务管理系统WEB端学生操作指南</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_Toc20224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"_Toc24948" </w:instrText>
      </w:r>
      <w:r>
        <w:rPr>
          <w:color w:val="auto"/>
          <w:highlight w:val="none"/>
        </w:rPr>
        <w:fldChar w:fldCharType="separate"/>
      </w:r>
      <w:r>
        <w:rPr>
          <w:rFonts w:hint="eastAsia" w:ascii="宋体" w:hAnsi="宋体" w:cs="宋体"/>
          <w:color w:val="auto"/>
          <w:highlight w:val="none"/>
        </w:rPr>
        <w:t>一、登录系统</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_Toc24948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"_Toc909" </w:instrText>
      </w:r>
      <w:r>
        <w:rPr>
          <w:color w:val="auto"/>
          <w:highlight w:val="none"/>
        </w:rPr>
        <w:fldChar w:fldCharType="separate"/>
      </w:r>
      <w:r>
        <w:rPr>
          <w:rFonts w:hint="eastAsia" w:ascii="宋体" w:hAnsi="宋体" w:cs="宋体"/>
          <w:color w:val="auto"/>
          <w:highlight w:val="none"/>
        </w:rPr>
        <w:t>二、个人信息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_Toc909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"_Toc10772" </w:instrText>
      </w:r>
      <w:r>
        <w:rPr>
          <w:color w:val="auto"/>
          <w:highlight w:val="none"/>
        </w:rPr>
        <w:fldChar w:fldCharType="separate"/>
      </w:r>
      <w:r>
        <w:rPr>
          <w:rFonts w:hint="eastAsia" w:ascii="宋体" w:hAnsi="宋体" w:cs="宋体"/>
          <w:color w:val="auto"/>
          <w:highlight w:val="none"/>
        </w:rPr>
        <w:t>三、信息查询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_Toc10772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"_Toc1143" </w:instrText>
      </w:r>
      <w:r>
        <w:rPr>
          <w:color w:val="auto"/>
          <w:highlight w:val="none"/>
        </w:rPr>
        <w:fldChar w:fldCharType="separate"/>
      </w:r>
      <w:r>
        <w:rPr>
          <w:rFonts w:hint="eastAsia" w:ascii="宋体" w:hAnsi="宋体" w:cs="宋体"/>
          <w:color w:val="auto"/>
          <w:highlight w:val="none"/>
        </w:rPr>
        <w:t>四、网上选课、网上评价</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_Toc1143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"_Toc28181" </w:instrText>
      </w:r>
      <w:r>
        <w:rPr>
          <w:color w:val="auto"/>
          <w:highlight w:val="none"/>
        </w:rPr>
        <w:fldChar w:fldCharType="separate"/>
      </w:r>
      <w:r>
        <w:rPr>
          <w:rFonts w:hint="eastAsia" w:ascii="宋体" w:hAnsi="宋体" w:cs="宋体"/>
          <w:color w:val="auto"/>
          <w:highlight w:val="none"/>
        </w:rPr>
        <w:t>五、公告信息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_Toc28181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"_Toc24284" </w:instrText>
      </w:r>
      <w:r>
        <w:rPr>
          <w:color w:val="auto"/>
          <w:highlight w:val="none"/>
        </w:rPr>
        <w:fldChar w:fldCharType="separate"/>
      </w:r>
      <w:r>
        <w:rPr>
          <w:rFonts w:hint="eastAsia" w:ascii="宋体" w:hAnsi="宋体" w:cs="宋体"/>
          <w:b/>
          <w:color w:val="auto"/>
          <w:kern w:val="44"/>
          <w:szCs w:val="32"/>
          <w:highlight w:val="none"/>
        </w:rPr>
        <w:t>图书馆积分如何兑换公选课学分或素质学分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_Toc24284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"_Toc31700" </w:instrText>
      </w:r>
      <w:r>
        <w:rPr>
          <w:color w:val="auto"/>
          <w:highlight w:val="none"/>
        </w:rPr>
        <w:fldChar w:fldCharType="separate"/>
      </w:r>
      <w:r>
        <w:rPr>
          <w:rFonts w:hint="eastAsia" w:ascii="宋体" w:hAnsi="宋体" w:cs="宋体"/>
          <w:color w:val="auto"/>
          <w:highlight w:val="none"/>
        </w:rPr>
        <w:t>一、如何获取图书馆积分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_Toc31700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"_Toc11889" </w:instrText>
      </w:r>
      <w:r>
        <w:rPr>
          <w:color w:val="auto"/>
          <w:highlight w:val="none"/>
        </w:rPr>
        <w:fldChar w:fldCharType="separate"/>
      </w:r>
      <w:r>
        <w:rPr>
          <w:rFonts w:hint="eastAsia" w:ascii="宋体" w:hAnsi="宋体" w:cs="宋体"/>
          <w:color w:val="auto"/>
          <w:highlight w:val="none"/>
        </w:rPr>
        <w:t>二、如何兑换公选课学分或素质学分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_Toc11889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"_Toc13250" </w:instrText>
      </w:r>
      <w:r>
        <w:rPr>
          <w:color w:val="auto"/>
          <w:highlight w:val="none"/>
        </w:rPr>
        <w:fldChar w:fldCharType="separate"/>
      </w:r>
      <w:r>
        <w:rPr>
          <w:rFonts w:hint="eastAsia" w:ascii="宋体" w:hAnsi="宋体" w:cs="宋体"/>
          <w:b/>
          <w:bCs/>
          <w:color w:val="auto"/>
          <w:szCs w:val="32"/>
          <w:highlight w:val="none"/>
        </w:rPr>
        <w:t>学生毕业资格条件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_Toc13250 \h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"_Toc24390" </w:instrText>
      </w:r>
      <w:r>
        <w:rPr>
          <w:color w:val="auto"/>
          <w:highlight w:val="none"/>
        </w:rPr>
        <w:fldChar w:fldCharType="separate"/>
      </w:r>
      <w:r>
        <w:rPr>
          <w:rFonts w:hint="eastAsia" w:ascii="宋体" w:hAnsi="宋体" w:cs="宋体"/>
          <w:b/>
          <w:bCs/>
          <w:color w:val="auto"/>
          <w:szCs w:val="32"/>
          <w:highlight w:val="none"/>
        </w:rPr>
        <w:t>管理制度问题解答</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_Toc24390 \h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"_Toc12675" </w:instrText>
      </w:r>
      <w:r>
        <w:rPr>
          <w:color w:val="auto"/>
          <w:highlight w:val="none"/>
        </w:rPr>
        <w:fldChar w:fldCharType="separate"/>
      </w:r>
      <w:r>
        <w:rPr>
          <w:rFonts w:hint="eastAsia" w:ascii="宋体" w:hAnsi="宋体" w:cs="宋体"/>
          <w:color w:val="auto"/>
          <w:highlight w:val="none"/>
        </w:rPr>
        <w:t>一、学籍</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_Toc12675 \h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"_Toc26339" </w:instrText>
      </w:r>
      <w:r>
        <w:rPr>
          <w:color w:val="auto"/>
          <w:highlight w:val="none"/>
        </w:rPr>
        <w:fldChar w:fldCharType="separate"/>
      </w:r>
      <w:r>
        <w:rPr>
          <w:rFonts w:hint="eastAsia" w:ascii="宋体" w:hAnsi="宋体" w:cs="宋体"/>
          <w:color w:val="auto"/>
          <w:highlight w:val="none"/>
        </w:rPr>
        <w:t>二、考试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_Toc26339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"_Toc810" </w:instrText>
      </w:r>
      <w:r>
        <w:rPr>
          <w:color w:val="auto"/>
          <w:highlight w:val="none"/>
        </w:rPr>
        <w:fldChar w:fldCharType="separate"/>
      </w:r>
      <w:r>
        <w:rPr>
          <w:rFonts w:hint="eastAsia" w:ascii="宋体" w:hAnsi="宋体" w:cs="宋体"/>
          <w:color w:val="auto"/>
          <w:highlight w:val="none"/>
        </w:rPr>
        <w:t>三、实践教学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_Toc810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"_Toc30482" </w:instrText>
      </w:r>
      <w:r>
        <w:rPr>
          <w:color w:val="auto"/>
          <w:highlight w:val="none"/>
        </w:rPr>
        <w:fldChar w:fldCharType="separate"/>
      </w:r>
      <w:r>
        <w:rPr>
          <w:rFonts w:hint="eastAsia" w:ascii="宋体" w:hAnsi="宋体" w:cs="宋体"/>
          <w:color w:val="auto"/>
          <w:highlight w:val="none"/>
        </w:rPr>
        <w:t>四、选课、评教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_Toc30482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6236"/>
        </w:tabs>
        <w:rPr>
          <w:rFonts w:ascii="宋体" w:hAnsi="宋体" w:cs="宋体"/>
          <w:color w:val="auto"/>
          <w:highlight w:val="none"/>
        </w:rPr>
      </w:pPr>
      <w:r>
        <w:rPr>
          <w:color w:val="auto"/>
          <w:highlight w:val="none"/>
        </w:rPr>
        <w:fldChar w:fldCharType="begin"/>
      </w:r>
      <w:r>
        <w:rPr>
          <w:color w:val="auto"/>
          <w:highlight w:val="none"/>
        </w:rPr>
        <w:instrText xml:space="preserve"> HYPERLINK \l "_Toc1878" </w:instrText>
      </w:r>
      <w:r>
        <w:rPr>
          <w:color w:val="auto"/>
          <w:highlight w:val="none"/>
        </w:rPr>
        <w:fldChar w:fldCharType="separate"/>
      </w:r>
      <w:r>
        <w:rPr>
          <w:rFonts w:hint="eastAsia" w:ascii="宋体" w:hAnsi="宋体" w:cs="宋体"/>
          <w:b/>
          <w:bCs/>
          <w:color w:val="auto"/>
          <w:szCs w:val="32"/>
          <w:highlight w:val="none"/>
        </w:rPr>
        <w:t>专业人才培养目标、主干课程、择业方向</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_Toc1878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spacing w:line="320" w:lineRule="exact"/>
        <w:rPr>
          <w:rFonts w:asciiTheme="minorEastAsia" w:hAnsiTheme="minorEastAsia" w:eastAsiaTheme="minorEastAsia"/>
          <w:b/>
          <w:color w:val="auto"/>
          <w:szCs w:val="21"/>
          <w:highlight w:val="none"/>
        </w:rPr>
      </w:pPr>
      <w:r>
        <w:rPr>
          <w:rFonts w:hint="eastAsia" w:ascii="宋体" w:hAnsi="宋体" w:cs="宋体"/>
          <w:color w:val="auto"/>
          <w:szCs w:val="21"/>
          <w:highlight w:val="none"/>
        </w:rPr>
        <w:fldChar w:fldCharType="end"/>
      </w:r>
    </w:p>
    <w:p>
      <w:pPr>
        <w:pStyle w:val="4"/>
        <w:spacing w:before="312" w:beforeLines="100" w:after="156" w:afterLines="50" w:line="440" w:lineRule="exact"/>
        <w:rPr>
          <w:rStyle w:val="24"/>
          <w:rFonts w:hint="default" w:asciiTheme="minorEastAsia" w:hAnsiTheme="minorEastAsia" w:eastAsiaTheme="minorEastAsia"/>
          <w:color w:val="auto"/>
          <w:sz w:val="21"/>
          <w:szCs w:val="21"/>
          <w:highlight w:val="none"/>
        </w:rPr>
        <w:sectPr>
          <w:footerReference r:id="rId7" w:type="first"/>
          <w:footerReference r:id="rId6" w:type="default"/>
          <w:pgSz w:w="7938" w:h="11510"/>
          <w:pgMar w:top="1134" w:right="851" w:bottom="1304" w:left="851" w:header="851" w:footer="992" w:gutter="0"/>
          <w:pgNumType w:start="1"/>
          <w:cols w:space="720" w:num="1"/>
          <w:docGrid w:type="lines" w:linePitch="312" w:charSpace="0"/>
        </w:sectPr>
      </w:pPr>
    </w:p>
    <w:p>
      <w:pPr>
        <w:pStyle w:val="4"/>
        <w:spacing w:before="312" w:beforeLines="100" w:after="156" w:afterLines="50" w:line="440" w:lineRule="exact"/>
        <w:jc w:val="center"/>
        <w:rPr>
          <w:rStyle w:val="24"/>
          <w:rFonts w:hint="default" w:asciiTheme="minorEastAsia" w:hAnsiTheme="minorEastAsia" w:eastAsiaTheme="minorEastAsia"/>
          <w:color w:val="auto"/>
          <w:sz w:val="32"/>
          <w:szCs w:val="32"/>
          <w:highlight w:val="none"/>
        </w:rPr>
      </w:pPr>
      <w:bookmarkStart w:id="2" w:name="_Toc459801292"/>
      <w:bookmarkStart w:id="3" w:name="_Toc20379"/>
      <w:r>
        <w:rPr>
          <w:rStyle w:val="24"/>
          <w:rFonts w:hint="default" w:asciiTheme="minorEastAsia" w:hAnsiTheme="minorEastAsia" w:eastAsiaTheme="minorEastAsia"/>
          <w:color w:val="auto"/>
          <w:sz w:val="32"/>
          <w:szCs w:val="32"/>
          <w:highlight w:val="none"/>
        </w:rPr>
        <w:t>学习流程图</w:t>
      </w:r>
      <w:bookmarkEnd w:id="2"/>
      <w:bookmarkEnd w:id="3"/>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4" w:name="_Toc459801293"/>
      <w:bookmarkStart w:id="5" w:name="_Toc5381"/>
      <w:r>
        <w:rPr>
          <w:rStyle w:val="24"/>
          <w:rFonts w:hint="default" w:asciiTheme="minorEastAsia" w:hAnsiTheme="minorEastAsia" w:eastAsiaTheme="minorEastAsia"/>
          <w:color w:val="auto"/>
          <w:sz w:val="24"/>
          <w:szCs w:val="24"/>
          <w:highlight w:val="none"/>
        </w:rPr>
        <w:t>一、选修课</w:t>
      </w:r>
      <w:bookmarkEnd w:id="4"/>
      <w:bookmarkEnd w:id="5"/>
      <w:r>
        <w:rPr>
          <w:rStyle w:val="24"/>
          <w:rFonts w:asciiTheme="minorEastAsia" w:hAnsiTheme="minorEastAsia" w:eastAsiaTheme="minorEastAsia"/>
          <w:color w:val="auto"/>
          <w:sz w:val="24"/>
          <w:szCs w:val="24"/>
          <w:highlight w:val="none"/>
        </w:rPr>
        <w:t>选课</w:t>
      </w:r>
    </w:p>
    <w:p>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每个专业的学生在校期间均需选修“公共选修课”和“专业选修课”，其中公共选修课需修满8学分，专业选修课各学制各专业有所不同。</w:t>
      </w:r>
    </w:p>
    <w:p>
      <w:pPr>
        <w:rPr>
          <w:rFonts w:asciiTheme="minorEastAsia" w:hAnsiTheme="minorEastAsia" w:eastAsiaTheme="minorEastAsia"/>
          <w:color w:val="auto"/>
          <w:sz w:val="24"/>
          <w:highlight w:val="none"/>
        </w:rPr>
      </w:pPr>
      <w:r>
        <w:rPr>
          <w:color w:val="auto"/>
          <w:sz w:val="24"/>
          <w:highlight w:val="none"/>
        </w:rPr>
        <mc:AlternateContent>
          <mc:Choice Requires="wpg">
            <w:drawing>
              <wp:anchor distT="0" distB="0" distL="114300" distR="114300" simplePos="0" relativeHeight="251663360" behindDoc="0" locked="0" layoutInCell="1" allowOverlap="1">
                <wp:simplePos x="0" y="0"/>
                <wp:positionH relativeFrom="margin">
                  <wp:align>center</wp:align>
                </wp:positionH>
                <wp:positionV relativeFrom="paragraph">
                  <wp:posOffset>22225</wp:posOffset>
                </wp:positionV>
                <wp:extent cx="3590290" cy="3794760"/>
                <wp:effectExtent l="4445" t="4445" r="5715" b="10795"/>
                <wp:wrapNone/>
                <wp:docPr id="55" name="组合 208"/>
                <wp:cNvGraphicFramePr/>
                <a:graphic xmlns:a="http://schemas.openxmlformats.org/drawingml/2006/main">
                  <a:graphicData uri="http://schemas.microsoft.com/office/word/2010/wordprocessingGroup">
                    <wpg:wgp>
                      <wpg:cNvGrpSpPr/>
                      <wpg:grpSpPr>
                        <a:xfrm>
                          <a:off x="0" y="0"/>
                          <a:ext cx="3590290" cy="3794760"/>
                          <a:chOff x="18411" y="4076"/>
                          <a:chExt cx="5654" cy="5976"/>
                        </a:xfrm>
                      </wpg:grpSpPr>
                      <wpg:grpSp>
                        <wpg:cNvPr id="53" name="组合 119"/>
                        <wpg:cNvGrpSpPr/>
                        <wpg:grpSpPr>
                          <a:xfrm>
                            <a:off x="18411" y="4076"/>
                            <a:ext cx="5655" cy="5976"/>
                            <a:chOff x="1316" y="3861"/>
                            <a:chExt cx="5655" cy="5976"/>
                          </a:xfrm>
                        </wpg:grpSpPr>
                        <wps:wsp>
                          <wps:cNvPr id="36" name="Text Box 190"/>
                          <wps:cNvSpPr txBox="1"/>
                          <wps:spPr>
                            <a:xfrm>
                              <a:off x="2057" y="3861"/>
                              <a:ext cx="4306"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FF0000"/>
                                  </w:rPr>
                                </w:pPr>
                                <w:r>
                                  <w:rPr>
                                    <w:rFonts w:hint="eastAsia"/>
                                  </w:rPr>
                                  <w:t>教学科研中心组织学生选课</w:t>
                                </w:r>
                              </w:p>
                            </w:txbxContent>
                          </wps:txbx>
                          <wps:bodyPr upright="1"/>
                        </wps:wsp>
                        <wps:wsp>
                          <wps:cNvPr id="37" name="Line 191"/>
                          <wps:cNvCnPr/>
                          <wps:spPr>
                            <a:xfrm>
                              <a:off x="4088" y="4335"/>
                              <a:ext cx="16" cy="384"/>
                            </a:xfrm>
                            <a:prstGeom prst="line">
                              <a:avLst/>
                            </a:prstGeom>
                            <a:ln w="9525" cap="flat" cmpd="sng">
                              <a:solidFill>
                                <a:srgbClr val="000000"/>
                              </a:solidFill>
                              <a:prstDash val="solid"/>
                              <a:headEnd type="none" w="med" len="med"/>
                              <a:tailEnd type="triangle" w="med" len="med"/>
                            </a:ln>
                          </wps:spPr>
                          <wps:bodyPr/>
                        </wps:wsp>
                        <wps:wsp>
                          <wps:cNvPr id="38" name="Text Box 196"/>
                          <wps:cNvSpPr txBox="1"/>
                          <wps:spPr>
                            <a:xfrm>
                              <a:off x="3011" y="9369"/>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开课学习</w:t>
                                </w:r>
                              </w:p>
                            </w:txbxContent>
                          </wps:txbx>
                          <wps:bodyPr upright="1"/>
                        </wps:wsp>
                        <wps:wsp>
                          <wps:cNvPr id="39" name="Text Box 249"/>
                          <wps:cNvSpPr txBox="1"/>
                          <wps:spPr>
                            <a:xfrm>
                              <a:off x="1716" y="4720"/>
                              <a:ext cx="477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学生登陆教学管理系统网http://211.140.151.204/</w:t>
                                </w:r>
                              </w:p>
                            </w:txbxContent>
                          </wps:txbx>
                          <wps:bodyPr upright="1"/>
                        </wps:wsp>
                        <wps:wsp>
                          <wps:cNvPr id="40" name="Line 250"/>
                          <wps:cNvCnPr/>
                          <wps:spPr>
                            <a:xfrm>
                              <a:off x="4092" y="5190"/>
                              <a:ext cx="12" cy="321"/>
                            </a:xfrm>
                            <a:prstGeom prst="line">
                              <a:avLst/>
                            </a:prstGeom>
                            <a:ln w="9525" cap="flat" cmpd="sng">
                              <a:solidFill>
                                <a:srgbClr val="000000"/>
                              </a:solidFill>
                              <a:prstDash val="solid"/>
                              <a:headEnd type="none" w="med" len="med"/>
                              <a:tailEnd type="triangle" w="med" len="med"/>
                            </a:ln>
                          </wps:spPr>
                          <wps:bodyPr/>
                        </wps:wsp>
                        <wps:wsp>
                          <wps:cNvPr id="41" name="Text Box 251"/>
                          <wps:cNvSpPr txBox="1"/>
                          <wps:spPr>
                            <a:xfrm>
                              <a:off x="1391" y="5511"/>
                              <a:ext cx="5580" cy="8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用户名为学号，初始</w:t>
                                </w:r>
                                <w:r>
                                  <w:rPr>
                                    <w:rFonts w:hint="eastAsia"/>
                                    <w:color w:val="auto"/>
                                  </w:rPr>
                                  <w:t>密码为身份证后六位，以</w:t>
                                </w:r>
                                <w:r>
                                  <w:rPr>
                                    <w:rFonts w:hint="eastAsia"/>
                                  </w:rPr>
                                  <w:t>学生身份进入，点击“选课-自主选课”</w:t>
                                </w:r>
                              </w:p>
                              <w:p/>
                            </w:txbxContent>
                          </wps:txbx>
                          <wps:bodyPr upright="1"/>
                        </wps:wsp>
                        <wps:wsp>
                          <wps:cNvPr id="42" name="Line 252"/>
                          <wps:cNvCnPr/>
                          <wps:spPr>
                            <a:xfrm>
                              <a:off x="2769" y="6315"/>
                              <a:ext cx="0" cy="234"/>
                            </a:xfrm>
                            <a:prstGeom prst="line">
                              <a:avLst/>
                            </a:prstGeom>
                            <a:ln w="9525" cap="flat" cmpd="sng">
                              <a:solidFill>
                                <a:srgbClr val="000000"/>
                              </a:solidFill>
                              <a:prstDash val="solid"/>
                              <a:headEnd type="none" w="med" len="med"/>
                              <a:tailEnd type="triangle" w="med" len="med"/>
                            </a:ln>
                          </wps:spPr>
                          <wps:bodyPr/>
                        </wps:wsp>
                        <wps:wsp>
                          <wps:cNvPr id="43" name="Text Box 253"/>
                          <wps:cNvSpPr txBox="1"/>
                          <wps:spPr>
                            <a:xfrm>
                              <a:off x="1316" y="6534"/>
                              <a:ext cx="28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选择“通识选修课”</w:t>
                                </w:r>
                              </w:p>
                            </w:txbxContent>
                          </wps:txbx>
                          <wps:bodyPr upright="1"/>
                        </wps:wsp>
                        <wps:wsp>
                          <wps:cNvPr id="44" name="Line 255"/>
                          <wps:cNvCnPr/>
                          <wps:spPr>
                            <a:xfrm>
                              <a:off x="4119" y="9099"/>
                              <a:ext cx="0" cy="255"/>
                            </a:xfrm>
                            <a:prstGeom prst="line">
                              <a:avLst/>
                            </a:prstGeom>
                            <a:ln w="9525" cap="flat" cmpd="sng">
                              <a:solidFill>
                                <a:srgbClr val="000000"/>
                              </a:solidFill>
                              <a:prstDash val="solid"/>
                              <a:headEnd type="none" w="med" len="med"/>
                              <a:tailEnd type="triangle" w="med" len="med"/>
                            </a:ln>
                          </wps:spPr>
                          <wps:bodyPr/>
                        </wps:wsp>
                        <wps:wsp>
                          <wps:cNvPr id="45" name="Text Box 256"/>
                          <wps:cNvSpPr txBox="1"/>
                          <wps:spPr>
                            <a:xfrm>
                              <a:off x="2981" y="8586"/>
                              <a:ext cx="223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学生确认选课结果</w:t>
                                </w:r>
                              </w:p>
                              <w:p/>
                            </w:txbxContent>
                          </wps:txbx>
                          <wps:bodyPr upright="1"/>
                        </wps:wsp>
                        <wps:wsp>
                          <wps:cNvPr id="46" name="Line 128"/>
                          <wps:cNvCnPr/>
                          <wps:spPr>
                            <a:xfrm>
                              <a:off x="5649" y="6315"/>
                              <a:ext cx="0" cy="234"/>
                            </a:xfrm>
                            <a:prstGeom prst="line">
                              <a:avLst/>
                            </a:prstGeom>
                            <a:ln w="9525" cap="flat" cmpd="sng">
                              <a:solidFill>
                                <a:srgbClr val="000000"/>
                              </a:solidFill>
                              <a:prstDash val="solid"/>
                              <a:headEnd type="none" w="med" len="med"/>
                              <a:tailEnd type="triangle" w="med" len="med"/>
                            </a:ln>
                          </wps:spPr>
                          <wps:bodyPr/>
                        </wps:wsp>
                        <wps:wsp>
                          <wps:cNvPr id="47" name="Text Box 129"/>
                          <wps:cNvSpPr txBox="1"/>
                          <wps:spPr>
                            <a:xfrm>
                              <a:off x="4425" y="6534"/>
                              <a:ext cx="247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选择“主修课程”</w:t>
                                </w:r>
                              </w:p>
                              <w:p/>
                            </w:txbxContent>
                          </wps:txbx>
                          <wps:bodyPr upright="1"/>
                        </wps:wsp>
                        <wps:wsp>
                          <wps:cNvPr id="48" name="Text Box 132"/>
                          <wps:cNvSpPr txBox="1"/>
                          <wps:spPr>
                            <a:xfrm>
                              <a:off x="4655" y="7455"/>
                              <a:ext cx="1708"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专业选修课</w:t>
                                </w:r>
                              </w:p>
                              <w:p/>
                            </w:txbxContent>
                          </wps:txbx>
                          <wps:bodyPr upright="1"/>
                        </wps:wsp>
                        <wps:wsp>
                          <wps:cNvPr id="49" name="Line 133"/>
                          <wps:cNvCnPr/>
                          <wps:spPr>
                            <a:xfrm flipH="1">
                              <a:off x="4534" y="7953"/>
                              <a:ext cx="713" cy="588"/>
                            </a:xfrm>
                            <a:prstGeom prst="line">
                              <a:avLst/>
                            </a:prstGeom>
                            <a:ln w="9525" cap="flat" cmpd="sng">
                              <a:solidFill>
                                <a:srgbClr val="000000"/>
                              </a:solidFill>
                              <a:prstDash val="solid"/>
                              <a:headEnd type="none" w="med" len="med"/>
                              <a:tailEnd type="triangle" w="med" len="med"/>
                            </a:ln>
                          </wps:spPr>
                          <wps:bodyPr/>
                        </wps:wsp>
                        <wps:wsp>
                          <wps:cNvPr id="50" name="Line 134"/>
                          <wps:cNvCnPr/>
                          <wps:spPr>
                            <a:xfrm>
                              <a:off x="2825" y="7029"/>
                              <a:ext cx="0" cy="381"/>
                            </a:xfrm>
                            <a:prstGeom prst="line">
                              <a:avLst/>
                            </a:prstGeom>
                            <a:ln w="9525" cap="flat" cmpd="sng">
                              <a:solidFill>
                                <a:srgbClr val="000000"/>
                              </a:solidFill>
                              <a:prstDash val="solid"/>
                              <a:headEnd type="none" w="med" len="med"/>
                              <a:tailEnd type="triangle" w="med" len="med"/>
                            </a:ln>
                          </wps:spPr>
                          <wps:bodyPr/>
                        </wps:wsp>
                        <wps:wsp>
                          <wps:cNvPr id="51" name="Text Box 136"/>
                          <wps:cNvSpPr txBox="1"/>
                          <wps:spPr>
                            <a:xfrm>
                              <a:off x="2232" y="7461"/>
                              <a:ext cx="145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公共选修课选修课</w:t>
                                </w:r>
                              </w:p>
                              <w:p/>
                            </w:txbxContent>
                          </wps:txbx>
                          <wps:bodyPr upright="1"/>
                        </wps:wsp>
                        <wps:wsp>
                          <wps:cNvPr id="52" name="Line 138"/>
                          <wps:cNvCnPr/>
                          <wps:spPr>
                            <a:xfrm>
                              <a:off x="3050" y="7989"/>
                              <a:ext cx="419" cy="552"/>
                            </a:xfrm>
                            <a:prstGeom prst="line">
                              <a:avLst/>
                            </a:prstGeom>
                            <a:ln w="9525" cap="flat" cmpd="sng">
                              <a:solidFill>
                                <a:srgbClr val="000000"/>
                              </a:solidFill>
                              <a:prstDash val="solid"/>
                              <a:headEnd type="none" w="med" len="med"/>
                              <a:tailEnd type="triangle" w="med" len="med"/>
                            </a:ln>
                          </wps:spPr>
                          <wps:bodyPr/>
                        </wps:wsp>
                      </wpg:grpSp>
                      <wps:wsp>
                        <wps:cNvPr id="54" name="Line 130"/>
                        <wps:cNvCnPr/>
                        <wps:spPr>
                          <a:xfrm>
                            <a:off x="22766" y="7225"/>
                            <a:ext cx="0" cy="381"/>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208" o:spid="_x0000_s1026" o:spt="203" style="position:absolute;left:0pt;margin-top:1.75pt;height:298.8pt;width:282.7pt;mso-position-horizontal:center;mso-position-horizontal-relative:margin;z-index:251663360;mso-width-relative:page;mso-height-relative:page;" coordorigin="18411,4076" coordsize="5654,5976" o:gfxdata="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ySF1Q1gAAAAYBAAAPAAAAAAAAAAEAIAAAACIAAABkcnMvZG93bnJldi54bWxQ&#10;SwECFAAUAAAACACHTuJAK8pj81AFAAA/KwAADgAAAAAAAAABACAAAAAlAQAAZHJzL2Uyb0RvYy54&#10;bWxQSwUGAAAAAAYABgBZAQAA5wgAAAAA&#10;">
                <o:lock v:ext="edit" aspectratio="f"/>
                <v:group id="组合 119" o:spid="_x0000_s1026" o:spt="203" style="position:absolute;left:18411;top:4076;height:5976;width:5655;" coordorigin="1316,3861" coordsize="5655,5976"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Text Box 190" o:spid="_x0000_s1026" o:spt="202" type="#_x0000_t202" style="position:absolute;left:2057;top:3861;height:468;width:4306;"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color w:val="FF0000"/>
                            </w:rPr>
                          </w:pPr>
                          <w:r>
                            <w:rPr>
                              <w:rFonts w:hint="eastAsia"/>
                            </w:rPr>
                            <w:t>教学科研中心组织学生选课</w:t>
                          </w:r>
                        </w:p>
                      </w:txbxContent>
                    </v:textbox>
                  </v:shape>
                  <v:line id="Line 191" o:spid="_x0000_s1026" o:spt="20" style="position:absolute;left:4088;top:4335;height:384;width:16;"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96" o:spid="_x0000_s1026" o:spt="202" type="#_x0000_t202" style="position:absolute;left:3011;top:9369;height:468;width:2160;"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开课学习</w:t>
                          </w:r>
                        </w:p>
                      </w:txbxContent>
                    </v:textbox>
                  </v:shape>
                  <v:shape id="Text Box 249" o:spid="_x0000_s1026" o:spt="202" type="#_x0000_t202" style="position:absolute;left:1716;top:4720;height:468;width:4775;"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学生登陆教学管理系统网http://211.140.151.204/</w:t>
                          </w:r>
                        </w:p>
                      </w:txbxContent>
                    </v:textbox>
                  </v:shape>
                  <v:line id="Line 250" o:spid="_x0000_s1026" o:spt="20" style="position:absolute;left:4092;top:5190;height:321;width:12;"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251" o:spid="_x0000_s1026" o:spt="202" type="#_x0000_t202" style="position:absolute;left:1391;top:5511;height:804;width:5580;"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用户名为学号，初始</w:t>
                          </w:r>
                          <w:r>
                            <w:rPr>
                              <w:rFonts w:hint="eastAsia"/>
                              <w:color w:val="auto"/>
                            </w:rPr>
                            <w:t>密码为身份证后六位，以</w:t>
                          </w:r>
                          <w:r>
                            <w:rPr>
                              <w:rFonts w:hint="eastAsia"/>
                            </w:rPr>
                            <w:t>学生身份进入，点击“选课-自主选课”</w:t>
                          </w:r>
                        </w:p>
                        <w:p/>
                      </w:txbxContent>
                    </v:textbox>
                  </v:shape>
                  <v:line id="Line 252" o:spid="_x0000_s1026" o:spt="20" style="position:absolute;left:2769;top:6315;height:234;width: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53" o:spid="_x0000_s1026" o:spt="202" type="#_x0000_t202" style="position:absolute;left:1316;top:6534;height:468;width:2880;"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选择“通识选修课”</w:t>
                          </w:r>
                        </w:p>
                      </w:txbxContent>
                    </v:textbox>
                  </v:shape>
                  <v:line id="Line 255" o:spid="_x0000_s1026" o:spt="20" style="position:absolute;left:4119;top:9099;height:255;width:0;"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256" o:spid="_x0000_s1026" o:spt="202" type="#_x0000_t202" style="position:absolute;left:2981;top:8586;height:468;width:2231;"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学生确认选课结果</w:t>
                          </w:r>
                        </w:p>
                        <w:p/>
                      </w:txbxContent>
                    </v:textbox>
                  </v:shape>
                  <v:line id="Line 128" o:spid="_x0000_s1026" o:spt="20" style="position:absolute;left:5649;top:6315;height:234;width:0;"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29" o:spid="_x0000_s1026" o:spt="202" type="#_x0000_t202" style="position:absolute;left:4425;top:6534;height:468;width:2471;"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选择“主修课程”</w:t>
                          </w:r>
                        </w:p>
                        <w:p/>
                      </w:txbxContent>
                    </v:textbox>
                  </v:shape>
                  <v:shape id="Text Box 132" o:spid="_x0000_s1026" o:spt="202" type="#_x0000_t202" style="position:absolute;left:4655;top:7455;height:468;width:1708;"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专业选修课</w:t>
                          </w:r>
                        </w:p>
                        <w:p/>
                      </w:txbxContent>
                    </v:textbox>
                  </v:shape>
                  <v:line id="Line 133" o:spid="_x0000_s1026" o:spt="20" style="position:absolute;left:4534;top:7953;flip:x;height:588;width:713;" filled="f" stroked="t" coordsize="21600,21600" o:gfxdata="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tc9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34" o:spid="_x0000_s1026" o:spt="20" style="position:absolute;left:2825;top:7029;height:381;width:0;"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136" o:spid="_x0000_s1026" o:spt="202" type="#_x0000_t202" style="position:absolute;left:2232;top:7461;height:468;width:1450;" fillcolor="#FFFFFF" filled="t" stroked="t" coordsize="21600,21600"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公共选修课选修课</w:t>
                          </w:r>
                        </w:p>
                        <w:p/>
                      </w:txbxContent>
                    </v:textbox>
                  </v:shape>
                  <v:line id="Line 138" o:spid="_x0000_s1026" o:spt="20" style="position:absolute;left:3050;top:7989;height:552;width:419;"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Line 130" o:spid="_x0000_s1026" o:spt="20" style="position:absolute;left:22766;top:7225;height:381;width:0;" filled="f" stroked="t" coordsize="21600,21600" o:gfxdata="UEsDBAoAAAAAAIdO4kAAAAAAAAAAAAAAAAAEAAAAZHJzL1BLAwQUAAAACACHTuJAgPhDaL8AAADb&#10;AAAADwAAAGRycy9kb3ducmV2LnhtbEWPT2vCQBTE7wW/w/KE3uom0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4Q2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6" w:name="_Toc24017"/>
      <w:bookmarkStart w:id="7" w:name="_Toc459801294"/>
      <w:r>
        <w:rPr>
          <w:rStyle w:val="24"/>
          <w:rFonts w:hint="default" w:asciiTheme="minorEastAsia" w:hAnsiTheme="minorEastAsia" w:eastAsiaTheme="minorEastAsia"/>
          <w:color w:val="auto"/>
          <w:sz w:val="24"/>
          <w:szCs w:val="24"/>
          <w:highlight w:val="none"/>
        </w:rPr>
        <w:t>二、超星“尔雅”网络课程学习指南</w:t>
      </w:r>
      <w:bookmarkEnd w:id="6"/>
      <w:bookmarkEnd w:id="7"/>
    </w:p>
    <w:p>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浙江横店影视职业学院超星“尔雅”</w:t>
      </w:r>
      <w:r>
        <w:rPr>
          <w:rFonts w:hint="eastAsia" w:asciiTheme="minorEastAsia" w:hAnsiTheme="minorEastAsia" w:eastAsiaTheme="minorEastAsia"/>
          <w:color w:val="auto"/>
          <w:sz w:val="24"/>
          <w:highlight w:val="none"/>
          <w:lang w:val="en-US" w:eastAsia="zh-CN"/>
        </w:rPr>
        <w:t>网络课</w:t>
      </w:r>
      <w:r>
        <w:rPr>
          <w:rFonts w:hint="eastAsia" w:asciiTheme="minorEastAsia" w:hAnsiTheme="minorEastAsia" w:eastAsiaTheme="minorEastAsia"/>
          <w:color w:val="auto"/>
          <w:sz w:val="24"/>
          <w:highlight w:val="none"/>
        </w:rPr>
        <w:t>，由我校与超星合作开设部分课程。</w:t>
      </w:r>
    </w:p>
    <w:p>
      <w:pPr>
        <w:spacing w:before="312" w:beforeLines="100" w:after="156" w:afterLines="50" w:line="440" w:lineRule="exact"/>
        <w:jc w:val="center"/>
        <w:rPr>
          <w:rFonts w:asciiTheme="minorEastAsia" w:hAnsiTheme="minorEastAsia" w:eastAsiaTheme="minorEastAsia"/>
          <w:color w:val="auto"/>
          <w:highlight w:val="none"/>
        </w:rPr>
      </w:pPr>
      <w:bookmarkStart w:id="8" w:name="RANGE!A2"/>
      <w:bookmarkEnd w:id="8"/>
      <w:r>
        <w:rPr>
          <w:rFonts w:asciiTheme="minorEastAsia" w:hAnsiTheme="minorEastAsia" w:eastAsiaTheme="minorEastAsia"/>
          <w:color w:val="auto"/>
          <w:highlight w:val="none"/>
        </w:rPr>
        <mc:AlternateContent>
          <mc:Choice Requires="wpg">
            <w:drawing>
              <wp:anchor distT="0" distB="0" distL="114300" distR="114300" simplePos="0" relativeHeight="251664384" behindDoc="1" locked="0" layoutInCell="1" allowOverlap="1">
                <wp:simplePos x="0" y="0"/>
                <wp:positionH relativeFrom="margin">
                  <wp:align>center</wp:align>
                </wp:positionH>
                <wp:positionV relativeFrom="paragraph">
                  <wp:posOffset>62865</wp:posOffset>
                </wp:positionV>
                <wp:extent cx="4294505" cy="4034790"/>
                <wp:effectExtent l="5080" t="5080" r="5715" b="17780"/>
                <wp:wrapNone/>
                <wp:docPr id="56" name="组合 114"/>
                <wp:cNvGraphicFramePr/>
                <a:graphic xmlns:a="http://schemas.openxmlformats.org/drawingml/2006/main">
                  <a:graphicData uri="http://schemas.microsoft.com/office/word/2010/wordprocessingGroup">
                    <wpg:wgp>
                      <wpg:cNvGrpSpPr/>
                      <wpg:grpSpPr>
                        <a:xfrm>
                          <a:off x="0" y="0"/>
                          <a:ext cx="4294505" cy="4034790"/>
                          <a:chOff x="741" y="2705"/>
                          <a:chExt cx="6572" cy="6354"/>
                        </a:xfrm>
                        <a:effectLst/>
                      </wpg:grpSpPr>
                      <wps:wsp>
                        <wps:cNvPr id="57" name="Text Box 139"/>
                        <wps:cNvSpPr txBox="1"/>
                        <wps:spPr>
                          <a:xfrm>
                            <a:off x="741" y="2705"/>
                            <a:ext cx="6572" cy="4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学生通过教务系统</w:t>
                              </w:r>
                              <w:r>
                                <w:rPr>
                                  <w:rFonts w:hint="eastAsia"/>
                                </w:rPr>
                                <w:t>http://211.140.151.204/</w:t>
                              </w:r>
                              <w:r>
                                <w:rPr>
                                  <w:rFonts w:hint="eastAsia"/>
                                  <w:szCs w:val="21"/>
                                </w:rPr>
                                <w:t>选课（必修课系统默认已选）</w:t>
                              </w:r>
                            </w:p>
                          </w:txbxContent>
                        </wps:txbx>
                        <wps:bodyPr upright="1"/>
                      </wps:wsp>
                      <wps:wsp>
                        <wps:cNvPr id="58" name="Line 140"/>
                        <wps:cNvCnPr/>
                        <wps:spPr>
                          <a:xfrm>
                            <a:off x="4050" y="3154"/>
                            <a:ext cx="1" cy="328"/>
                          </a:xfrm>
                          <a:prstGeom prst="line">
                            <a:avLst/>
                          </a:prstGeom>
                          <a:ln w="9525" cap="flat" cmpd="sng">
                            <a:solidFill>
                              <a:srgbClr val="000000"/>
                            </a:solidFill>
                            <a:prstDash val="solid"/>
                            <a:headEnd type="none" w="med" len="med"/>
                            <a:tailEnd type="triangle" w="med" len="med"/>
                          </a:ln>
                          <a:effectLst/>
                        </wps:spPr>
                        <wps:bodyPr/>
                      </wps:wsp>
                      <wps:wsp>
                        <wps:cNvPr id="59" name="Text Box 141"/>
                        <wps:cNvSpPr txBox="1"/>
                        <wps:spPr>
                          <a:xfrm>
                            <a:off x="1283" y="4181"/>
                            <a:ext cx="5535" cy="10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b/>
                                  <w:szCs w:val="21"/>
                                </w:rPr>
                              </w:pPr>
                              <w:r>
                                <w:rPr>
                                  <w:rFonts w:hint="eastAsia"/>
                                  <w:szCs w:val="21"/>
                                </w:rPr>
                                <w:t>方式一：手机登录请下载客户端超星</w:t>
                              </w:r>
                              <w:r>
                                <w:rPr>
                                  <w:rFonts w:hint="eastAsia"/>
                                  <w:b/>
                                  <w:szCs w:val="21"/>
                                </w:rPr>
                                <w:t>“学习通”；</w:t>
                              </w:r>
                            </w:p>
                            <w:p>
                              <w:pPr>
                                <w:jc w:val="left"/>
                                <w:rPr>
                                  <w:szCs w:val="21"/>
                                </w:rPr>
                              </w:pPr>
                              <w:r>
                                <w:rPr>
                                  <w:rFonts w:hint="eastAsia"/>
                                  <w:szCs w:val="21"/>
                                </w:rPr>
                                <w:t>方式二：登陆</w:t>
                              </w:r>
                              <w:r>
                                <w:rPr>
                                  <w:szCs w:val="21"/>
                                </w:rPr>
                                <w:t>http://zjhyxy.zhiye.chaoxing.com/</w:t>
                              </w:r>
                              <w:r>
                                <w:rPr>
                                  <w:rFonts w:hint="eastAsia"/>
                                  <w:szCs w:val="21"/>
                                </w:rPr>
                                <w:t>（或从学校官网“快速通道”栏选择“网络课程”），选择机构账号登录</w:t>
                              </w:r>
                            </w:p>
                          </w:txbxContent>
                        </wps:txbx>
                        <wps:bodyPr upright="1"/>
                      </wps:wsp>
                      <wps:wsp>
                        <wps:cNvPr id="60" name="Text Box 142"/>
                        <wps:cNvSpPr txBox="1"/>
                        <wps:spPr>
                          <a:xfrm>
                            <a:off x="1717" y="5596"/>
                            <a:ext cx="4635" cy="4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5"/>
                                <w:spacing w:before="0" w:beforeAutospacing="0" w:after="0" w:afterAutospacing="0"/>
                                <w:jc w:val="center"/>
                                <w:rPr>
                                  <w:color w:val="000000" w:themeColor="text1"/>
                                  <w:sz w:val="21"/>
                                  <w:szCs w:val="21"/>
                                  <w14:textFill>
                                    <w14:solidFill>
                                      <w14:schemeClr w14:val="tx1"/>
                                    </w14:solidFill>
                                  </w14:textFill>
                                </w:rPr>
                              </w:pPr>
                              <w:r>
                                <w:rPr>
                                  <w:rFonts w:hint="eastAsia"/>
                                  <w:sz w:val="21"/>
                                  <w:szCs w:val="21"/>
                                </w:rPr>
                                <w:t>学生第一次登录用户名为学号，密码</w:t>
                              </w:r>
                              <w:r>
                                <w:rPr>
                                  <w:rFonts w:hint="eastAsia"/>
                                  <w:color w:val="000000" w:themeColor="text1"/>
                                  <w:sz w:val="21"/>
                                  <w:szCs w:val="21"/>
                                  <w14:textFill>
                                    <w14:solidFill>
                                      <w14:schemeClr w14:val="tx1"/>
                                    </w14:solidFill>
                                  </w14:textFill>
                                </w:rPr>
                                <w:t>为s654321s</w:t>
                              </w:r>
                            </w:p>
                            <w:p>
                              <w:pPr>
                                <w:pStyle w:val="15"/>
                                <w:spacing w:before="0" w:beforeAutospacing="0" w:after="0" w:afterAutospacing="0"/>
                                <w:rPr>
                                  <w:sz w:val="21"/>
                                  <w:szCs w:val="21"/>
                                </w:rPr>
                              </w:pPr>
                            </w:p>
                            <w:p>
                              <w:pPr>
                                <w:rPr>
                                  <w:szCs w:val="21"/>
                                </w:rPr>
                              </w:pPr>
                            </w:p>
                          </w:txbxContent>
                        </wps:txbx>
                        <wps:bodyPr upright="1"/>
                      </wps:wsp>
                      <wps:wsp>
                        <wps:cNvPr id="61" name="Line 143"/>
                        <wps:cNvCnPr/>
                        <wps:spPr>
                          <a:xfrm>
                            <a:off x="4054" y="7545"/>
                            <a:ext cx="1" cy="255"/>
                          </a:xfrm>
                          <a:prstGeom prst="line">
                            <a:avLst/>
                          </a:prstGeom>
                          <a:ln w="9525" cap="flat" cmpd="sng">
                            <a:solidFill>
                              <a:srgbClr val="000000"/>
                            </a:solidFill>
                            <a:prstDash val="solid"/>
                            <a:headEnd type="none" w="med" len="med"/>
                            <a:tailEnd type="triangle" w="med" len="med"/>
                          </a:ln>
                          <a:effectLst/>
                        </wps:spPr>
                        <wps:bodyPr/>
                      </wps:wsp>
                      <wps:wsp>
                        <wps:cNvPr id="62" name="Line 144"/>
                        <wps:cNvCnPr/>
                        <wps:spPr>
                          <a:xfrm flipH="1">
                            <a:off x="4034" y="5270"/>
                            <a:ext cx="1" cy="326"/>
                          </a:xfrm>
                          <a:prstGeom prst="line">
                            <a:avLst/>
                          </a:prstGeom>
                          <a:ln w="9525" cap="flat" cmpd="sng">
                            <a:solidFill>
                              <a:srgbClr val="000000"/>
                            </a:solidFill>
                            <a:prstDash val="solid"/>
                            <a:headEnd type="none" w="med" len="med"/>
                            <a:tailEnd type="triangle" w="med" len="med"/>
                          </a:ln>
                          <a:effectLst/>
                        </wps:spPr>
                        <wps:bodyPr/>
                      </wps:wsp>
                      <wps:wsp>
                        <wps:cNvPr id="63" name="Text Box 145"/>
                        <wps:cNvSpPr txBox="1"/>
                        <wps:spPr>
                          <a:xfrm>
                            <a:off x="2551" y="6366"/>
                            <a:ext cx="2989" cy="4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5"/>
                                <w:spacing w:before="0" w:beforeAutospacing="0" w:after="0" w:afterAutospacing="0"/>
                                <w:jc w:val="center"/>
                                <w:rPr>
                                  <w:sz w:val="21"/>
                                  <w:szCs w:val="21"/>
                                </w:rPr>
                              </w:pPr>
                              <w:r>
                                <w:rPr>
                                  <w:rFonts w:hint="eastAsia"/>
                                  <w:sz w:val="21"/>
                                  <w:szCs w:val="21"/>
                                </w:rPr>
                                <w:t>点击“设置”添加个人信息</w:t>
                              </w:r>
                            </w:p>
                            <w:p>
                              <w:pPr>
                                <w:pStyle w:val="15"/>
                                <w:spacing w:before="0" w:beforeAutospacing="0" w:after="0" w:afterAutospacing="0"/>
                                <w:rPr>
                                  <w:sz w:val="21"/>
                                  <w:szCs w:val="21"/>
                                </w:rPr>
                              </w:pPr>
                            </w:p>
                            <w:p>
                              <w:pPr>
                                <w:rPr>
                                  <w:szCs w:val="21"/>
                                </w:rPr>
                              </w:pPr>
                            </w:p>
                          </w:txbxContent>
                        </wps:txbx>
                        <wps:bodyPr upright="1"/>
                      </wps:wsp>
                      <wps:wsp>
                        <wps:cNvPr id="64" name="Text Box 146"/>
                        <wps:cNvSpPr txBox="1"/>
                        <wps:spPr>
                          <a:xfrm>
                            <a:off x="2358" y="7086"/>
                            <a:ext cx="3379" cy="4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5"/>
                                <w:spacing w:before="0" w:beforeAutospacing="0" w:after="0" w:afterAutospacing="0"/>
                                <w:jc w:val="center"/>
                                <w:rPr>
                                  <w:sz w:val="21"/>
                                  <w:szCs w:val="21"/>
                                </w:rPr>
                              </w:pPr>
                              <w:r>
                                <w:rPr>
                                  <w:rFonts w:hint="eastAsia"/>
                                  <w:sz w:val="21"/>
                                  <w:szCs w:val="21"/>
                                </w:rPr>
                                <w:t>点击</w:t>
                              </w:r>
                              <w:r>
                                <w:rPr>
                                  <w:sz w:val="21"/>
                                  <w:szCs w:val="21"/>
                                </w:rPr>
                                <w:t>“</w:t>
                              </w:r>
                              <w:r>
                                <w:rPr>
                                  <w:rFonts w:hint="eastAsia"/>
                                  <w:sz w:val="21"/>
                                  <w:szCs w:val="21"/>
                                </w:rPr>
                                <w:t>我的课程”查看所选课</w:t>
                              </w:r>
                            </w:p>
                            <w:p>
                              <w:pPr>
                                <w:pStyle w:val="15"/>
                                <w:spacing w:before="0" w:beforeAutospacing="0" w:after="0" w:afterAutospacing="0"/>
                                <w:rPr>
                                  <w:sz w:val="21"/>
                                  <w:szCs w:val="21"/>
                                </w:rPr>
                              </w:pPr>
                            </w:p>
                            <w:p>
                              <w:pPr>
                                <w:rPr>
                                  <w:szCs w:val="21"/>
                                </w:rPr>
                              </w:pPr>
                            </w:p>
                          </w:txbxContent>
                        </wps:txbx>
                        <wps:bodyPr upright="1"/>
                      </wps:wsp>
                      <wps:wsp>
                        <wps:cNvPr id="65" name="Line 147"/>
                        <wps:cNvCnPr/>
                        <wps:spPr>
                          <a:xfrm>
                            <a:off x="4053" y="6022"/>
                            <a:ext cx="1" cy="344"/>
                          </a:xfrm>
                          <a:prstGeom prst="line">
                            <a:avLst/>
                          </a:prstGeom>
                          <a:ln w="9525" cap="flat" cmpd="sng">
                            <a:solidFill>
                              <a:srgbClr val="000000"/>
                            </a:solidFill>
                            <a:prstDash val="solid"/>
                            <a:headEnd type="none" w="med" len="med"/>
                            <a:tailEnd type="triangle" w="med" len="med"/>
                          </a:ln>
                          <a:effectLst/>
                        </wps:spPr>
                        <wps:bodyPr/>
                      </wps:wsp>
                      <wps:wsp>
                        <wps:cNvPr id="66" name="Line 148"/>
                        <wps:cNvCnPr/>
                        <wps:spPr>
                          <a:xfrm flipH="1">
                            <a:off x="4053" y="6798"/>
                            <a:ext cx="1" cy="288"/>
                          </a:xfrm>
                          <a:prstGeom prst="line">
                            <a:avLst/>
                          </a:prstGeom>
                          <a:ln w="9525" cap="flat" cmpd="sng">
                            <a:solidFill>
                              <a:srgbClr val="000000"/>
                            </a:solidFill>
                            <a:prstDash val="solid"/>
                            <a:headEnd type="none" w="med" len="med"/>
                            <a:tailEnd type="triangle" w="med" len="med"/>
                          </a:ln>
                          <a:effectLst/>
                        </wps:spPr>
                        <wps:bodyPr/>
                      </wps:wsp>
                      <wps:wsp>
                        <wps:cNvPr id="67" name="Text Box 149"/>
                        <wps:cNvSpPr txBox="1"/>
                        <wps:spPr>
                          <a:xfrm>
                            <a:off x="1616" y="7800"/>
                            <a:ext cx="4849" cy="5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5"/>
                                <w:spacing w:before="0" w:beforeAutospacing="0" w:after="0" w:afterAutospacing="0"/>
                                <w:jc w:val="center"/>
                                <w:rPr>
                                  <w:sz w:val="21"/>
                                  <w:szCs w:val="21"/>
                                </w:rPr>
                              </w:pPr>
                              <w:r>
                                <w:rPr>
                                  <w:rFonts w:hint="eastAsia"/>
                                  <w:sz w:val="21"/>
                                  <w:szCs w:val="21"/>
                                </w:rPr>
                                <w:t>点击课程进行学习（视频学习完才能考试）</w:t>
                              </w:r>
                            </w:p>
                            <w:p>
                              <w:pPr>
                                <w:pStyle w:val="15"/>
                                <w:spacing w:before="0" w:beforeAutospacing="0" w:after="0" w:afterAutospacing="0"/>
                                <w:rPr>
                                  <w:sz w:val="21"/>
                                  <w:szCs w:val="21"/>
                                </w:rPr>
                              </w:pPr>
                            </w:p>
                            <w:p>
                              <w:pPr>
                                <w:rPr>
                                  <w:szCs w:val="21"/>
                                </w:rPr>
                              </w:pPr>
                            </w:p>
                          </w:txbxContent>
                        </wps:txbx>
                        <wps:bodyPr upright="1"/>
                      </wps:wsp>
                      <wps:wsp>
                        <wps:cNvPr id="68" name="Text Box 150"/>
                        <wps:cNvSpPr txBox="1"/>
                        <wps:spPr>
                          <a:xfrm>
                            <a:off x="982" y="3482"/>
                            <a:ext cx="6120" cy="4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5"/>
                                <w:spacing w:before="0" w:beforeAutospacing="0" w:after="0" w:afterAutospacing="0"/>
                                <w:jc w:val="center"/>
                                <w:rPr>
                                  <w:sz w:val="21"/>
                                  <w:szCs w:val="21"/>
                                </w:rPr>
                              </w:pPr>
                              <w:r>
                                <w:rPr>
                                  <w:rFonts w:hint="eastAsia"/>
                                  <w:sz w:val="21"/>
                                  <w:szCs w:val="21"/>
                                </w:rPr>
                                <w:t>教学科研中心工作人员将选课名单导入尔雅通识网络课程平台</w:t>
                              </w:r>
                            </w:p>
                            <w:p>
                              <w:pPr>
                                <w:pStyle w:val="15"/>
                                <w:spacing w:before="0" w:beforeAutospacing="0" w:after="0" w:afterAutospacing="0"/>
                                <w:rPr>
                                  <w:sz w:val="21"/>
                                  <w:szCs w:val="21"/>
                                </w:rPr>
                              </w:pPr>
                            </w:p>
                            <w:p>
                              <w:pPr>
                                <w:rPr>
                                  <w:szCs w:val="21"/>
                                </w:rPr>
                              </w:pPr>
                            </w:p>
                          </w:txbxContent>
                        </wps:txbx>
                        <wps:bodyPr upright="1"/>
                      </wps:wsp>
                      <wps:wsp>
                        <wps:cNvPr id="69" name="Line 151"/>
                        <wps:cNvCnPr/>
                        <wps:spPr>
                          <a:xfrm>
                            <a:off x="4048" y="3916"/>
                            <a:ext cx="0" cy="265"/>
                          </a:xfrm>
                          <a:prstGeom prst="line">
                            <a:avLst/>
                          </a:prstGeom>
                          <a:ln w="9525" cap="flat" cmpd="sng">
                            <a:solidFill>
                              <a:srgbClr val="000000"/>
                            </a:solidFill>
                            <a:prstDash val="solid"/>
                            <a:headEnd type="none" w="med" len="med"/>
                            <a:tailEnd type="triangle" w="med" len="med"/>
                          </a:ln>
                          <a:effectLst/>
                        </wps:spPr>
                        <wps:bodyPr/>
                      </wps:wsp>
                      <wps:wsp>
                        <wps:cNvPr id="70" name="直线 25"/>
                        <wps:cNvCnPr/>
                        <wps:spPr>
                          <a:xfrm>
                            <a:off x="4033" y="8302"/>
                            <a:ext cx="1" cy="255"/>
                          </a:xfrm>
                          <a:prstGeom prst="line">
                            <a:avLst/>
                          </a:prstGeom>
                          <a:ln w="9525" cap="flat" cmpd="sng">
                            <a:solidFill>
                              <a:srgbClr val="000000"/>
                            </a:solidFill>
                            <a:prstDash val="solid"/>
                            <a:headEnd type="none" w="med" len="med"/>
                            <a:tailEnd type="triangle" w="med" len="med"/>
                          </a:ln>
                          <a:effectLst/>
                        </wps:spPr>
                        <wps:bodyPr/>
                      </wps:wsp>
                      <wps:wsp>
                        <wps:cNvPr id="71" name="文本框 24"/>
                        <wps:cNvSpPr txBox="1"/>
                        <wps:spPr>
                          <a:xfrm>
                            <a:off x="2464" y="8557"/>
                            <a:ext cx="3128" cy="5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5"/>
                                <w:spacing w:before="0" w:beforeAutospacing="0" w:after="0" w:afterAutospacing="0"/>
                                <w:jc w:val="center"/>
                                <w:rPr>
                                  <w:sz w:val="21"/>
                                  <w:szCs w:val="21"/>
                                </w:rPr>
                              </w:pPr>
                              <w:r>
                                <w:rPr>
                                  <w:rFonts w:hint="eastAsia"/>
                                  <w:sz w:val="21"/>
                                  <w:szCs w:val="21"/>
                                </w:rPr>
                                <w:t>规定时间完成考试，学习完毕</w:t>
                              </w:r>
                            </w:p>
                            <w:p>
                              <w:pPr>
                                <w:rPr>
                                  <w:szCs w:val="21"/>
                                </w:rPr>
                              </w:pPr>
                            </w:p>
                          </w:txbxContent>
                        </wps:txbx>
                        <wps:bodyPr upright="1"/>
                      </wps:wsp>
                    </wpg:wgp>
                  </a:graphicData>
                </a:graphic>
              </wp:anchor>
            </w:drawing>
          </mc:Choice>
          <mc:Fallback>
            <w:pict>
              <v:group id="组合 114" o:spid="_x0000_s1026" o:spt="203" style="position:absolute;left:0pt;margin-top:4.95pt;height:317.7pt;width:338.15pt;mso-position-horizontal:center;mso-position-horizontal-relative:margin;z-index:-251652096;mso-width-relative:page;mso-height-relative:page;" coordorigin="741,2705" coordsize="6572,6354" o:gfxdata="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C3H0Az1wAAAAYBAAAPAAAAAAAAAAEAIAAAACIAAABkcnMv&#10;ZG93bnJldi54bWxQSwECFAAUAAAACACHTuJAGlrt9+kEAACdJAAADgAAAAAAAAABACAAAAAmAQAA&#10;ZHJzL2Uyb0RvYy54bWxQSwUGAAAAAAYABgBZAQAAgQgAAAAA&#10;">
                <o:lock v:ext="edit" aspectratio="f"/>
                <v:shape id="Text Box 139" o:spid="_x0000_s1026" o:spt="202" type="#_x0000_t202" style="position:absolute;left:741;top:2705;height:449;width:6572;" fillcolor="#FFFFFF"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21"/>
                          </w:rPr>
                        </w:pPr>
                        <w:r>
                          <w:rPr>
                            <w:rFonts w:hint="eastAsia"/>
                            <w:szCs w:val="21"/>
                          </w:rPr>
                          <w:t>学生通过教务系统</w:t>
                        </w:r>
                        <w:r>
                          <w:rPr>
                            <w:rFonts w:hint="eastAsia"/>
                          </w:rPr>
                          <w:t>http://211.140.151.204/</w:t>
                        </w:r>
                        <w:r>
                          <w:rPr>
                            <w:rFonts w:hint="eastAsia"/>
                            <w:szCs w:val="21"/>
                          </w:rPr>
                          <w:t>选课（必修课系统默认已选）</w:t>
                        </w:r>
                      </w:p>
                    </w:txbxContent>
                  </v:textbox>
                </v:shape>
                <v:line id="Line 140" o:spid="_x0000_s1026" o:spt="20" style="position:absolute;left:4050;top:3154;height:328;width:1;"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141" o:spid="_x0000_s1026" o:spt="202" type="#_x0000_t202" style="position:absolute;left:1283;top:4181;height:1072;width:5535;"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left"/>
                          <w:rPr>
                            <w:b/>
                            <w:szCs w:val="21"/>
                          </w:rPr>
                        </w:pPr>
                        <w:r>
                          <w:rPr>
                            <w:rFonts w:hint="eastAsia"/>
                            <w:szCs w:val="21"/>
                          </w:rPr>
                          <w:t>方式一：手机登录请下载客户端超星</w:t>
                        </w:r>
                        <w:r>
                          <w:rPr>
                            <w:rFonts w:hint="eastAsia"/>
                            <w:b/>
                            <w:szCs w:val="21"/>
                          </w:rPr>
                          <w:t>“学习通”；</w:t>
                        </w:r>
                      </w:p>
                      <w:p>
                        <w:pPr>
                          <w:jc w:val="left"/>
                          <w:rPr>
                            <w:szCs w:val="21"/>
                          </w:rPr>
                        </w:pPr>
                        <w:r>
                          <w:rPr>
                            <w:rFonts w:hint="eastAsia"/>
                            <w:szCs w:val="21"/>
                          </w:rPr>
                          <w:t>方式二：登陆</w:t>
                        </w:r>
                        <w:r>
                          <w:rPr>
                            <w:szCs w:val="21"/>
                          </w:rPr>
                          <w:t>http://zjhyxy.zhiye.chaoxing.com/</w:t>
                        </w:r>
                        <w:r>
                          <w:rPr>
                            <w:rFonts w:hint="eastAsia"/>
                            <w:szCs w:val="21"/>
                          </w:rPr>
                          <w:t>（或从学校官网“快速通道”栏选择“网络课程”），选择机构账号登录</w:t>
                        </w:r>
                      </w:p>
                    </w:txbxContent>
                  </v:textbox>
                </v:shape>
                <v:shape id="Text Box 142" o:spid="_x0000_s1026" o:spt="202" type="#_x0000_t202" style="position:absolute;left:1717;top:5596;height:426;width:4635;" fillcolor="#FFFFFF" filled="t" stroked="t" coordsize="21600,21600" o:gfxdata="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Ks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15"/>
                          <w:spacing w:before="0" w:beforeAutospacing="0" w:after="0" w:afterAutospacing="0"/>
                          <w:jc w:val="center"/>
                          <w:rPr>
                            <w:color w:val="000000" w:themeColor="text1"/>
                            <w:sz w:val="21"/>
                            <w:szCs w:val="21"/>
                            <w14:textFill>
                              <w14:solidFill>
                                <w14:schemeClr w14:val="tx1"/>
                              </w14:solidFill>
                            </w14:textFill>
                          </w:rPr>
                        </w:pPr>
                        <w:r>
                          <w:rPr>
                            <w:rFonts w:hint="eastAsia"/>
                            <w:sz w:val="21"/>
                            <w:szCs w:val="21"/>
                          </w:rPr>
                          <w:t>学生第一次登录用户名为学号，密码</w:t>
                        </w:r>
                        <w:r>
                          <w:rPr>
                            <w:rFonts w:hint="eastAsia"/>
                            <w:color w:val="000000" w:themeColor="text1"/>
                            <w:sz w:val="21"/>
                            <w:szCs w:val="21"/>
                            <w14:textFill>
                              <w14:solidFill>
                                <w14:schemeClr w14:val="tx1"/>
                              </w14:solidFill>
                            </w14:textFill>
                          </w:rPr>
                          <w:t>为s654321s</w:t>
                        </w:r>
                      </w:p>
                      <w:p>
                        <w:pPr>
                          <w:pStyle w:val="15"/>
                          <w:spacing w:before="0" w:beforeAutospacing="0" w:after="0" w:afterAutospacing="0"/>
                          <w:rPr>
                            <w:sz w:val="21"/>
                            <w:szCs w:val="21"/>
                          </w:rPr>
                        </w:pPr>
                      </w:p>
                      <w:p>
                        <w:pPr>
                          <w:rPr>
                            <w:szCs w:val="21"/>
                          </w:rPr>
                        </w:pPr>
                      </w:p>
                    </w:txbxContent>
                  </v:textbox>
                </v:shape>
                <v:line id="Line 143" o:spid="_x0000_s1026" o:spt="20" style="position:absolute;left:4054;top:7545;height:255;width:1;"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44" o:spid="_x0000_s1026" o:spt="20" style="position:absolute;left:4034;top:5270;flip:x;height:326;width:1;" filled="f" stroked="t" coordsize="21600,21600" o:gfxdata="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qku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45" o:spid="_x0000_s1026" o:spt="202" type="#_x0000_t202" style="position:absolute;left:2551;top:6366;height:432;width:2989;"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5"/>
                          <w:spacing w:before="0" w:beforeAutospacing="0" w:after="0" w:afterAutospacing="0"/>
                          <w:jc w:val="center"/>
                          <w:rPr>
                            <w:sz w:val="21"/>
                            <w:szCs w:val="21"/>
                          </w:rPr>
                        </w:pPr>
                        <w:r>
                          <w:rPr>
                            <w:rFonts w:hint="eastAsia"/>
                            <w:sz w:val="21"/>
                            <w:szCs w:val="21"/>
                          </w:rPr>
                          <w:t>点击“设置”添加个人信息</w:t>
                        </w:r>
                      </w:p>
                      <w:p>
                        <w:pPr>
                          <w:pStyle w:val="15"/>
                          <w:spacing w:before="0" w:beforeAutospacing="0" w:after="0" w:afterAutospacing="0"/>
                          <w:rPr>
                            <w:sz w:val="21"/>
                            <w:szCs w:val="21"/>
                          </w:rPr>
                        </w:pPr>
                      </w:p>
                      <w:p>
                        <w:pPr>
                          <w:rPr>
                            <w:szCs w:val="21"/>
                          </w:rPr>
                        </w:pPr>
                      </w:p>
                    </w:txbxContent>
                  </v:textbox>
                </v:shape>
                <v:shape id="Text Box 146" o:spid="_x0000_s1026" o:spt="202" type="#_x0000_t202" style="position:absolute;left:2358;top:7086;height:459;width:3379;"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5"/>
                          <w:spacing w:before="0" w:beforeAutospacing="0" w:after="0" w:afterAutospacing="0"/>
                          <w:jc w:val="center"/>
                          <w:rPr>
                            <w:sz w:val="21"/>
                            <w:szCs w:val="21"/>
                          </w:rPr>
                        </w:pPr>
                        <w:r>
                          <w:rPr>
                            <w:rFonts w:hint="eastAsia"/>
                            <w:sz w:val="21"/>
                            <w:szCs w:val="21"/>
                          </w:rPr>
                          <w:t>点击</w:t>
                        </w:r>
                        <w:r>
                          <w:rPr>
                            <w:sz w:val="21"/>
                            <w:szCs w:val="21"/>
                          </w:rPr>
                          <w:t>“</w:t>
                        </w:r>
                        <w:r>
                          <w:rPr>
                            <w:rFonts w:hint="eastAsia"/>
                            <w:sz w:val="21"/>
                            <w:szCs w:val="21"/>
                          </w:rPr>
                          <w:t>我的课程”查看所选课</w:t>
                        </w:r>
                      </w:p>
                      <w:p>
                        <w:pPr>
                          <w:pStyle w:val="15"/>
                          <w:spacing w:before="0" w:beforeAutospacing="0" w:after="0" w:afterAutospacing="0"/>
                          <w:rPr>
                            <w:sz w:val="21"/>
                            <w:szCs w:val="21"/>
                          </w:rPr>
                        </w:pPr>
                      </w:p>
                      <w:p>
                        <w:pPr>
                          <w:rPr>
                            <w:szCs w:val="21"/>
                          </w:rPr>
                        </w:pPr>
                      </w:p>
                    </w:txbxContent>
                  </v:textbox>
                </v:shape>
                <v:line id="Line 147" o:spid="_x0000_s1026" o:spt="20" style="position:absolute;left:4053;top:6022;height:344;width:1;"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8" o:spid="_x0000_s1026" o:spt="20" style="position:absolute;left:4053;top:6798;flip:x;height:288;width:1;" filled="f" stroked="t" coordsize="21600,21600" o:gfxdata="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RlO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49" o:spid="_x0000_s1026" o:spt="202" type="#_x0000_t202" style="position:absolute;left:1616;top:7800;height:502;width:4849;" fillcolor="#FFFFFF" filled="t" stroked="t" coordsize="21600,21600" o:gfxdata="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s00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5"/>
                          <w:spacing w:before="0" w:beforeAutospacing="0" w:after="0" w:afterAutospacing="0"/>
                          <w:jc w:val="center"/>
                          <w:rPr>
                            <w:sz w:val="21"/>
                            <w:szCs w:val="21"/>
                          </w:rPr>
                        </w:pPr>
                        <w:r>
                          <w:rPr>
                            <w:rFonts w:hint="eastAsia"/>
                            <w:sz w:val="21"/>
                            <w:szCs w:val="21"/>
                          </w:rPr>
                          <w:t>点击课程进行学习（视频学习完才能考试）</w:t>
                        </w:r>
                      </w:p>
                      <w:p>
                        <w:pPr>
                          <w:pStyle w:val="15"/>
                          <w:spacing w:before="0" w:beforeAutospacing="0" w:after="0" w:afterAutospacing="0"/>
                          <w:rPr>
                            <w:sz w:val="21"/>
                            <w:szCs w:val="21"/>
                          </w:rPr>
                        </w:pPr>
                      </w:p>
                      <w:p>
                        <w:pPr>
                          <w:rPr>
                            <w:szCs w:val="21"/>
                          </w:rPr>
                        </w:pPr>
                      </w:p>
                    </w:txbxContent>
                  </v:textbox>
                </v:shape>
                <v:shape id="Text Box 150" o:spid="_x0000_s1026" o:spt="202" type="#_x0000_t202" style="position:absolute;left:982;top:3482;height:434;width:6120;" fillcolor="#FFFFFF" filled="t" stroked="t" coordsize="21600,21600" o:gfxdata="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Sgo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15"/>
                          <w:spacing w:before="0" w:beforeAutospacing="0" w:after="0" w:afterAutospacing="0"/>
                          <w:jc w:val="center"/>
                          <w:rPr>
                            <w:sz w:val="21"/>
                            <w:szCs w:val="21"/>
                          </w:rPr>
                        </w:pPr>
                        <w:r>
                          <w:rPr>
                            <w:rFonts w:hint="eastAsia"/>
                            <w:sz w:val="21"/>
                            <w:szCs w:val="21"/>
                          </w:rPr>
                          <w:t>教学科研中心工作人员将选课名单导入尔雅通识网络课程平台</w:t>
                        </w:r>
                      </w:p>
                      <w:p>
                        <w:pPr>
                          <w:pStyle w:val="15"/>
                          <w:spacing w:before="0" w:beforeAutospacing="0" w:after="0" w:afterAutospacing="0"/>
                          <w:rPr>
                            <w:sz w:val="21"/>
                            <w:szCs w:val="21"/>
                          </w:rPr>
                        </w:pPr>
                      </w:p>
                      <w:p>
                        <w:pPr>
                          <w:rPr>
                            <w:szCs w:val="21"/>
                          </w:rPr>
                        </w:pPr>
                      </w:p>
                    </w:txbxContent>
                  </v:textbox>
                </v:shape>
                <v:line id="Line 151" o:spid="_x0000_s1026" o:spt="20" style="position:absolute;left:4048;top:3916;height:265;width: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5" o:spid="_x0000_s1026" o:spt="20" style="position:absolute;left:4033;top:8302;height:255;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文本框 24" o:spid="_x0000_s1026" o:spt="202" type="#_x0000_t202" style="position:absolute;left:2464;top:8557;height:502;width:3128;"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5"/>
                          <w:spacing w:before="0" w:beforeAutospacing="0" w:after="0" w:afterAutospacing="0"/>
                          <w:jc w:val="center"/>
                          <w:rPr>
                            <w:sz w:val="21"/>
                            <w:szCs w:val="21"/>
                          </w:rPr>
                        </w:pPr>
                        <w:r>
                          <w:rPr>
                            <w:rFonts w:hint="eastAsia"/>
                            <w:sz w:val="21"/>
                            <w:szCs w:val="21"/>
                          </w:rPr>
                          <w:t>规定时间完成考试，学习完毕</w:t>
                        </w:r>
                      </w:p>
                      <w:p>
                        <w:pPr>
                          <w:rPr>
                            <w:szCs w:val="21"/>
                          </w:rPr>
                        </w:pPr>
                      </w:p>
                    </w:txbxContent>
                  </v:textbox>
                </v:shape>
              </v:group>
            </w:pict>
          </mc:Fallback>
        </mc:AlternateContent>
      </w:r>
      <w:r>
        <w:rPr>
          <w:rFonts w:asciiTheme="minorEastAsia" w:hAnsiTheme="minorEastAsia" w:eastAsiaTheme="minorEastAsia"/>
          <w:color w:val="auto"/>
          <w:highlight w:val="none"/>
        </w:rPr>
        <w:br w:type="page"/>
      </w:r>
      <w:bookmarkStart w:id="9" w:name="_Toc459801299"/>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10" w:name="_Toc32002"/>
      <w:bookmarkStart w:id="11" w:name="_Toc459801298"/>
      <w:r>
        <w:rPr>
          <w:rStyle w:val="24"/>
          <w:rFonts w:hint="default" w:asciiTheme="minorEastAsia" w:hAnsiTheme="minorEastAsia" w:eastAsiaTheme="minorEastAsia"/>
          <w:color w:val="auto"/>
          <w:sz w:val="24"/>
          <w:szCs w:val="24"/>
          <w:highlight w:val="none"/>
        </w:rPr>
        <w:t>三、成绩、课表等信息查询</w:t>
      </w:r>
      <w:bookmarkEnd w:id="10"/>
      <w:bookmarkEnd w:id="11"/>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mc:AlternateContent>
          <mc:Choice Requires="wpg">
            <w:drawing>
              <wp:anchor distT="0" distB="0" distL="114300" distR="114300" simplePos="0" relativeHeight="251662336" behindDoc="1" locked="0" layoutInCell="1" allowOverlap="1">
                <wp:simplePos x="0" y="0"/>
                <wp:positionH relativeFrom="margin">
                  <wp:align>center</wp:align>
                </wp:positionH>
                <wp:positionV relativeFrom="paragraph">
                  <wp:posOffset>116840</wp:posOffset>
                </wp:positionV>
                <wp:extent cx="3667125" cy="3207385"/>
                <wp:effectExtent l="4445" t="5080" r="5080" b="6985"/>
                <wp:wrapNone/>
                <wp:docPr id="35" name="组合 188"/>
                <wp:cNvGraphicFramePr/>
                <a:graphic xmlns:a="http://schemas.openxmlformats.org/drawingml/2006/main">
                  <a:graphicData uri="http://schemas.microsoft.com/office/word/2010/wordprocessingGroup">
                    <wpg:wgp>
                      <wpg:cNvGrpSpPr/>
                      <wpg:grpSpPr>
                        <a:xfrm>
                          <a:off x="0" y="0"/>
                          <a:ext cx="3667125" cy="3207385"/>
                          <a:chOff x="1391" y="1874"/>
                          <a:chExt cx="5775" cy="5051"/>
                        </a:xfrm>
                      </wpg:grpSpPr>
                      <wpg:grpSp>
                        <wpg:cNvPr id="33" name="组合 115"/>
                        <wpg:cNvGrpSpPr/>
                        <wpg:grpSpPr>
                          <a:xfrm>
                            <a:off x="1391" y="1874"/>
                            <a:ext cx="5775" cy="5051"/>
                            <a:chOff x="1391" y="1914"/>
                            <a:chExt cx="5775" cy="5051"/>
                          </a:xfrm>
                        </wpg:grpSpPr>
                        <wps:wsp>
                          <wps:cNvPr id="25" name="Text Box 222"/>
                          <wps:cNvSpPr txBox="1"/>
                          <wps:spPr>
                            <a:xfrm>
                              <a:off x="2651" y="1914"/>
                              <a:ext cx="3060" cy="7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教师在教学管理系统输入成绩</w:t>
                                </w:r>
                              </w:p>
                              <w:p>
                                <w:pPr>
                                  <w:jc w:val="center"/>
                                </w:pPr>
                                <w:r>
                                  <w:rPr>
                                    <w:rFonts w:hint="eastAsia"/>
                                  </w:rPr>
                                  <w:t>（保存、提交）</w:t>
                                </w:r>
                              </w:p>
                            </w:txbxContent>
                          </wps:txbx>
                          <wps:bodyPr upright="1"/>
                        </wps:wsp>
                        <wps:wsp>
                          <wps:cNvPr id="26" name="Line 223"/>
                          <wps:cNvCnPr/>
                          <wps:spPr>
                            <a:xfrm>
                              <a:off x="4193" y="2678"/>
                              <a:ext cx="1" cy="468"/>
                            </a:xfrm>
                            <a:prstGeom prst="line">
                              <a:avLst/>
                            </a:prstGeom>
                            <a:ln w="9525" cap="flat" cmpd="sng">
                              <a:solidFill>
                                <a:srgbClr val="000000"/>
                              </a:solidFill>
                              <a:prstDash val="solid"/>
                              <a:headEnd type="none" w="med" len="med"/>
                              <a:tailEnd type="triangle" w="med" len="med"/>
                            </a:ln>
                          </wps:spPr>
                          <wps:bodyPr/>
                        </wps:wsp>
                        <wps:wsp>
                          <wps:cNvPr id="27" name="Text Box 224"/>
                          <wps:cNvSpPr txBox="1"/>
                          <wps:spPr>
                            <a:xfrm>
                              <a:off x="1892" y="3134"/>
                              <a:ext cx="4614"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学生登陆教学管理系统网http://211.140.151.204/</w:t>
                                </w:r>
                              </w:p>
                            </w:txbxContent>
                          </wps:txbx>
                          <wps:bodyPr upright="1"/>
                        </wps:wsp>
                        <wps:wsp>
                          <wps:cNvPr id="28" name="Line 225"/>
                          <wps:cNvCnPr/>
                          <wps:spPr>
                            <a:xfrm>
                              <a:off x="4193" y="3602"/>
                              <a:ext cx="1" cy="468"/>
                            </a:xfrm>
                            <a:prstGeom prst="line">
                              <a:avLst/>
                            </a:prstGeom>
                            <a:ln w="9525" cap="flat" cmpd="sng">
                              <a:solidFill>
                                <a:srgbClr val="000000"/>
                              </a:solidFill>
                              <a:prstDash val="solid"/>
                              <a:headEnd type="none" w="med" len="med"/>
                              <a:tailEnd type="triangle" w="med" len="med"/>
                            </a:ln>
                          </wps:spPr>
                          <wps:bodyPr/>
                        </wps:wsp>
                        <wps:wsp>
                          <wps:cNvPr id="29" name="Text Box 226"/>
                          <wps:cNvSpPr txBox="1"/>
                          <wps:spPr>
                            <a:xfrm>
                              <a:off x="1391" y="4098"/>
                              <a:ext cx="577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用户名、初始密码为学号和身份证后六位，以学生身份进入</w:t>
                                </w:r>
                              </w:p>
                            </w:txbxContent>
                          </wps:txbx>
                          <wps:bodyPr upright="1"/>
                        </wps:wsp>
                        <wps:wsp>
                          <wps:cNvPr id="30" name="Line 227"/>
                          <wps:cNvCnPr/>
                          <wps:spPr>
                            <a:xfrm>
                              <a:off x="4193" y="4550"/>
                              <a:ext cx="1" cy="468"/>
                            </a:xfrm>
                            <a:prstGeom prst="line">
                              <a:avLst/>
                            </a:prstGeom>
                            <a:ln w="9525" cap="flat" cmpd="sng">
                              <a:solidFill>
                                <a:srgbClr val="000000"/>
                              </a:solidFill>
                              <a:prstDash val="solid"/>
                              <a:headEnd type="none" w="med" len="med"/>
                              <a:tailEnd type="triangle" w="med" len="med"/>
                            </a:ln>
                          </wps:spPr>
                          <wps:bodyPr/>
                        </wps:wsp>
                        <wps:wsp>
                          <wps:cNvPr id="31" name="Text Box 228"/>
                          <wps:cNvSpPr txBox="1"/>
                          <wps:spPr>
                            <a:xfrm>
                              <a:off x="2831" y="5006"/>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pPr>
                                <w:r>
                                  <w:rPr>
                                    <w:rFonts w:hint="eastAsia"/>
                                  </w:rPr>
                                  <w:t>选择“信息查询”</w:t>
                                </w:r>
                              </w:p>
                            </w:txbxContent>
                          </wps:txbx>
                          <wps:bodyPr upright="1"/>
                        </wps:wsp>
                        <wps:wsp>
                          <wps:cNvPr id="32" name="Text Box 230"/>
                          <wps:cNvSpPr txBox="1"/>
                          <wps:spPr>
                            <a:xfrm>
                              <a:off x="2291" y="5942"/>
                              <a:ext cx="3780" cy="102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学生成绩查询、学生个人课表查询、班级课表查询、考试信息查询等均可查询</w:t>
                                </w:r>
                              </w:p>
                            </w:txbxContent>
                          </wps:txbx>
                          <wps:bodyPr upright="1"/>
                        </wps:wsp>
                      </wpg:grpSp>
                      <wps:wsp>
                        <wps:cNvPr id="34" name="Line 229"/>
                        <wps:cNvCnPr/>
                        <wps:spPr>
                          <a:xfrm>
                            <a:off x="4193" y="5446"/>
                            <a:ext cx="1" cy="468"/>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88" o:spid="_x0000_s1026" o:spt="203" style="position:absolute;left:0pt;margin-top:9.2pt;height:252.55pt;width:288.75pt;mso-position-horizontal:center;mso-position-horizontal-relative:margin;z-index:-251654144;mso-width-relative:page;mso-height-relative:page;" coordorigin="1391,1874" coordsize="5775,5051" o:gfxdata="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AxQEZ9gAAAAHAQAADwAAAAAAAAABACAAAAAiAAAAZHJzL2Rvd25yZXYueG1sUEsBAhQAFAAAAAgA&#10;h07iQGa06cftAwAA7RcAAA4AAAAAAAAAAQAgAAAAJwEAAGRycy9lMm9Eb2MueG1sUEsFBgAAAAAG&#10;AAYAWQEAAIYHAAAAAA==&#10;">
                <o:lock v:ext="edit" aspectratio="f"/>
                <v:group id="组合 115" o:spid="_x0000_s1026" o:spt="203" style="position:absolute;left:1391;top:1874;height:5051;width:5775;" coordorigin="1391,1914" coordsize="5775,5051"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Text Box 222" o:spid="_x0000_s1026" o:spt="202" type="#_x0000_t202" style="position:absolute;left:2651;top:1914;height:752;width:3060;"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教师在教学管理系统输入成绩</w:t>
                          </w:r>
                        </w:p>
                        <w:p>
                          <w:pPr>
                            <w:jc w:val="center"/>
                          </w:pPr>
                          <w:r>
                            <w:rPr>
                              <w:rFonts w:hint="eastAsia"/>
                            </w:rPr>
                            <w:t>（保存、提交）</w:t>
                          </w:r>
                        </w:p>
                      </w:txbxContent>
                    </v:textbox>
                  </v:shape>
                  <v:line id="Line 223" o:spid="_x0000_s1026" o:spt="20" style="position:absolute;left:4193;top:2678;height:468;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224" o:spid="_x0000_s1026" o:spt="202" type="#_x0000_t202" style="position:absolute;left:1892;top:3134;height:468;width:4614;"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rPr>
                            <w:t>学生登陆教学管理系统网http://211.140.151.204/</w:t>
                          </w:r>
                        </w:p>
                      </w:txbxContent>
                    </v:textbox>
                  </v:shape>
                  <v:line id="Line 225" o:spid="_x0000_s1026" o:spt="20" style="position:absolute;left:4193;top:3602;height:468;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226" o:spid="_x0000_s1026" o:spt="202" type="#_x0000_t202" style="position:absolute;left:1391;top:4098;height:468;width:5775;"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用户名、初始密码为学号和身份证后六位，以学生身份进入</w:t>
                          </w:r>
                        </w:p>
                      </w:txbxContent>
                    </v:textbox>
                  </v:shape>
                  <v:line id="Line 227" o:spid="_x0000_s1026" o:spt="20" style="position:absolute;left:4193;top:4550;height:468;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228" o:spid="_x0000_s1026" o:spt="202" type="#_x0000_t202" style="position:absolute;left:2831;top:5006;height:468;width:2700;"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420" w:firstLineChars="200"/>
                          </w:pPr>
                          <w:r>
                            <w:rPr>
                              <w:rFonts w:hint="eastAsia"/>
                            </w:rPr>
                            <w:t>选择“信息查询”</w:t>
                          </w:r>
                        </w:p>
                      </w:txbxContent>
                    </v:textbox>
                  </v:shape>
                  <v:shape id="Text Box 230" o:spid="_x0000_s1026" o:spt="202" type="#_x0000_t202" style="position:absolute;left:2291;top:5942;height:1023;width:378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学生成绩查询、学生个人课表查询、班级课表查询、考试信息查询等均可查询</w:t>
                          </w:r>
                        </w:p>
                      </w:txbxContent>
                    </v:textbox>
                  </v:shape>
                </v:group>
                <v:line id="Line 229" o:spid="_x0000_s1026" o:spt="20" style="position:absolute;left:4193;top:5446;height:468;width:1;"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p>
    <w:p>
      <w:pPr>
        <w:pStyle w:val="5"/>
        <w:spacing w:before="312" w:beforeLines="100" w:after="156" w:afterLines="50" w:line="400" w:lineRule="exact"/>
        <w:rPr>
          <w:rStyle w:val="24"/>
          <w:rFonts w:hint="default" w:asciiTheme="minorEastAsia" w:hAnsiTheme="minorEastAsia" w:eastAsiaTheme="minorEastAsia"/>
          <w:color w:val="auto"/>
          <w:sz w:val="24"/>
          <w:szCs w:val="24"/>
          <w:highlight w:val="none"/>
        </w:rPr>
      </w:pPr>
    </w:p>
    <w:p>
      <w:pPr>
        <w:rPr>
          <w:rStyle w:val="24"/>
          <w:rFonts w:hint="default" w:asciiTheme="minorEastAsia" w:hAnsiTheme="minorEastAsia" w:eastAsiaTheme="minorEastAsia"/>
          <w:color w:val="auto"/>
          <w:sz w:val="24"/>
          <w:szCs w:val="24"/>
          <w:highlight w:val="none"/>
        </w:rPr>
      </w:pPr>
    </w:p>
    <w:p>
      <w:pPr>
        <w:pStyle w:val="2"/>
        <w:ind w:firstLine="240"/>
        <w:rPr>
          <w:rStyle w:val="24"/>
          <w:rFonts w:hint="default" w:asciiTheme="minorEastAsia" w:hAnsiTheme="minorEastAsia" w:eastAsiaTheme="minorEastAsia"/>
          <w:color w:val="auto"/>
          <w:sz w:val="24"/>
          <w:szCs w:val="24"/>
          <w:highlight w:val="none"/>
        </w:rPr>
      </w:pPr>
    </w:p>
    <w:p>
      <w:pPr>
        <w:pStyle w:val="2"/>
        <w:ind w:firstLine="240"/>
        <w:rPr>
          <w:rStyle w:val="24"/>
          <w:rFonts w:hint="default" w:asciiTheme="minorEastAsia" w:hAnsiTheme="minorEastAsia" w:eastAsiaTheme="minorEastAsia"/>
          <w:color w:val="auto"/>
          <w:sz w:val="24"/>
          <w:szCs w:val="24"/>
          <w:highlight w:val="none"/>
        </w:rPr>
      </w:pP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12" w:name="_Toc9379"/>
      <w:r>
        <w:rPr>
          <w:rStyle w:val="24"/>
          <w:rFonts w:hint="default" w:asciiTheme="minorEastAsia" w:hAnsiTheme="minorEastAsia" w:eastAsiaTheme="minorEastAsia"/>
          <w:color w:val="auto"/>
          <w:sz w:val="24"/>
          <w:szCs w:val="24"/>
          <w:highlight w:val="none"/>
        </w:rPr>
        <w:t>四、学生网上评教</w:t>
      </w:r>
      <w:bookmarkEnd w:id="9"/>
      <w:bookmarkEnd w:id="12"/>
    </w:p>
    <w:p>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（注：只有参加评教的学生才能查询期末成绩、上网选课）</w:t>
      </w:r>
    </w:p>
    <w:p>
      <w:pPr>
        <w:ind w:firstLine="42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mc:AlternateContent>
          <mc:Choice Requires="wpg">
            <w:drawing>
              <wp:anchor distT="0" distB="0" distL="114300" distR="114300" simplePos="0" relativeHeight="251661312" behindDoc="1" locked="0" layoutInCell="1" allowOverlap="1">
                <wp:simplePos x="0" y="0"/>
                <wp:positionH relativeFrom="margin">
                  <wp:align>center</wp:align>
                </wp:positionH>
                <wp:positionV relativeFrom="paragraph">
                  <wp:posOffset>57150</wp:posOffset>
                </wp:positionV>
                <wp:extent cx="3609975" cy="3562985"/>
                <wp:effectExtent l="4445" t="4445" r="12700" b="13970"/>
                <wp:wrapNone/>
                <wp:docPr id="24" name="组合 186"/>
                <wp:cNvGraphicFramePr/>
                <a:graphic xmlns:a="http://schemas.openxmlformats.org/drawingml/2006/main">
                  <a:graphicData uri="http://schemas.microsoft.com/office/word/2010/wordprocessingGroup">
                    <wpg:wgp>
                      <wpg:cNvGrpSpPr/>
                      <wpg:grpSpPr>
                        <a:xfrm>
                          <a:off x="0" y="0"/>
                          <a:ext cx="3609975" cy="3562985"/>
                          <a:chOff x="1127" y="3184"/>
                          <a:chExt cx="5685" cy="5611"/>
                        </a:xfrm>
                      </wpg:grpSpPr>
                      <wpg:grpSp>
                        <wpg:cNvPr id="22" name="组合 116"/>
                        <wpg:cNvGrpSpPr/>
                        <wpg:grpSpPr>
                          <a:xfrm>
                            <a:off x="1127" y="3184"/>
                            <a:ext cx="5685" cy="5611"/>
                            <a:chOff x="1031" y="2904"/>
                            <a:chExt cx="5685" cy="5611"/>
                          </a:xfrm>
                        </wpg:grpSpPr>
                        <wps:wsp>
                          <wps:cNvPr id="10" name="Text Box 231"/>
                          <wps:cNvSpPr txBox="1"/>
                          <wps:spPr>
                            <a:xfrm>
                              <a:off x="1124" y="2904"/>
                              <a:ext cx="5424" cy="6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学生登陆教学管理系统网http://211.140.151.204/</w:t>
                                </w:r>
                              </w:p>
                            </w:txbxContent>
                          </wps:txbx>
                          <wps:bodyPr upright="1"/>
                        </wps:wsp>
                        <wps:wsp>
                          <wps:cNvPr id="11" name="Line 232"/>
                          <wps:cNvCnPr>
                            <a:stCxn id="10" idx="2"/>
                          </wps:cNvCnPr>
                          <wps:spPr>
                            <a:xfrm flipH="1">
                              <a:off x="3834" y="3548"/>
                              <a:ext cx="2" cy="587"/>
                            </a:xfrm>
                            <a:prstGeom prst="line">
                              <a:avLst/>
                            </a:prstGeom>
                            <a:ln w="9525" cap="flat" cmpd="sng">
                              <a:solidFill>
                                <a:srgbClr val="000000"/>
                              </a:solidFill>
                              <a:prstDash val="solid"/>
                              <a:headEnd type="none" w="med" len="med"/>
                              <a:tailEnd type="triangle" w="med" len="med"/>
                            </a:ln>
                          </wps:spPr>
                          <wps:bodyPr/>
                        </wps:wsp>
                        <wps:wsp>
                          <wps:cNvPr id="12" name="Text Box 233"/>
                          <wps:cNvSpPr txBox="1"/>
                          <wps:spPr>
                            <a:xfrm>
                              <a:off x="1031" y="4123"/>
                              <a:ext cx="568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color w:val="auto"/>
                                  </w:rPr>
                                  <w:t>用户名为学号</w:t>
                                </w:r>
                                <w:r>
                                  <w:rPr>
                                    <w:rFonts w:hint="default"/>
                                    <w:color w:val="auto"/>
                                  </w:rPr>
                                  <w:t>，</w:t>
                                </w:r>
                                <w:r>
                                  <w:rPr>
                                    <w:rFonts w:hint="eastAsia"/>
                                    <w:color w:val="auto"/>
                                  </w:rPr>
                                  <w:t>初始密码为身份证后六位，以</w:t>
                                </w:r>
                                <w:r>
                                  <w:rPr>
                                    <w:rFonts w:hint="eastAsia"/>
                                  </w:rPr>
                                  <w:t>学生身份进入</w:t>
                                </w:r>
                              </w:p>
                            </w:txbxContent>
                          </wps:txbx>
                          <wps:bodyPr upright="1"/>
                        </wps:wsp>
                        <wps:wsp>
                          <wps:cNvPr id="13" name="Text Box 235"/>
                          <wps:cNvSpPr txBox="1"/>
                          <wps:spPr>
                            <a:xfrm>
                              <a:off x="2471" y="5071"/>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pPr>
                                <w:r>
                                  <w:rPr>
                                    <w:rFonts w:hint="eastAsia"/>
                                  </w:rPr>
                                  <w:t>选择“网上评价”</w:t>
                                </w:r>
                              </w:p>
                            </w:txbxContent>
                          </wps:txbx>
                          <wps:bodyPr upright="1"/>
                        </wps:wsp>
                        <wps:wsp>
                          <wps:cNvPr id="14" name="Line 236"/>
                          <wps:cNvCnPr/>
                          <wps:spPr>
                            <a:xfrm>
                              <a:off x="3833" y="5551"/>
                              <a:ext cx="1" cy="468"/>
                            </a:xfrm>
                            <a:prstGeom prst="line">
                              <a:avLst/>
                            </a:prstGeom>
                            <a:ln w="9525" cap="flat" cmpd="sng">
                              <a:solidFill>
                                <a:srgbClr val="000000"/>
                              </a:solidFill>
                              <a:prstDash val="solid"/>
                              <a:headEnd type="none" w="med" len="med"/>
                              <a:tailEnd type="triangle" w="med" len="med"/>
                            </a:ln>
                          </wps:spPr>
                          <wps:bodyPr/>
                        </wps:wsp>
                        <wps:wsp>
                          <wps:cNvPr id="15" name="Text Box 237"/>
                          <wps:cNvSpPr txBox="1"/>
                          <wps:spPr>
                            <a:xfrm>
                              <a:off x="3131" y="6007"/>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开始评教</w:t>
                                </w:r>
                              </w:p>
                            </w:txbxContent>
                          </wps:txbx>
                          <wps:bodyPr upright="1"/>
                        </wps:wsp>
                        <wps:wsp>
                          <wps:cNvPr id="16" name="Line 238"/>
                          <wps:cNvCnPr/>
                          <wps:spPr>
                            <a:xfrm>
                              <a:off x="3774" y="6475"/>
                              <a:ext cx="0" cy="636"/>
                            </a:xfrm>
                            <a:prstGeom prst="line">
                              <a:avLst/>
                            </a:prstGeom>
                            <a:ln w="9525" cap="flat" cmpd="sng">
                              <a:solidFill>
                                <a:srgbClr val="000000"/>
                              </a:solidFill>
                              <a:prstDash val="solid"/>
                              <a:headEnd type="none" w="med" len="med"/>
                              <a:tailEnd type="triangle" w="med" len="med"/>
                            </a:ln>
                          </wps:spPr>
                          <wps:bodyPr/>
                        </wps:wsp>
                        <wps:wsp>
                          <wps:cNvPr id="17" name="Text Box 239"/>
                          <wps:cNvSpPr txBox="1"/>
                          <wps:spPr>
                            <a:xfrm>
                              <a:off x="3131" y="7099"/>
                              <a:ext cx="12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评教查询</w:t>
                                </w:r>
                              </w:p>
                            </w:txbxContent>
                          </wps:txbx>
                          <wps:bodyPr upright="1"/>
                        </wps:wsp>
                        <wps:wsp>
                          <wps:cNvPr id="18" name="Line 240"/>
                          <wps:cNvCnPr/>
                          <wps:spPr>
                            <a:xfrm>
                              <a:off x="3773" y="7579"/>
                              <a:ext cx="1" cy="468"/>
                            </a:xfrm>
                            <a:prstGeom prst="line">
                              <a:avLst/>
                            </a:prstGeom>
                            <a:ln w="9525" cap="flat" cmpd="sng">
                              <a:solidFill>
                                <a:srgbClr val="000000"/>
                              </a:solidFill>
                              <a:prstDash val="solid"/>
                              <a:headEnd type="none" w="med" len="med"/>
                              <a:tailEnd type="triangle" w="med" len="med"/>
                            </a:ln>
                          </wps:spPr>
                          <wps:bodyPr/>
                        </wps:wsp>
                        <wps:wsp>
                          <wps:cNvPr id="19" name="Text Box 241"/>
                          <wps:cNvSpPr txBox="1"/>
                          <wps:spPr>
                            <a:xfrm>
                              <a:off x="2951" y="8047"/>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退出评教系统</w:t>
                                </w:r>
                              </w:p>
                            </w:txbxContent>
                          </wps:txbx>
                          <wps:bodyPr upright="1"/>
                        </wps:wsp>
                        <wps:wsp>
                          <wps:cNvPr id="20" name="Text Box 313"/>
                          <wps:cNvSpPr txBox="1"/>
                          <wps:spPr>
                            <a:xfrm>
                              <a:off x="5126" y="5988"/>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保存、提交</w:t>
                                </w:r>
                              </w:p>
                            </w:txbxContent>
                          </wps:txbx>
                          <wps:bodyPr upright="1"/>
                        </wps:wsp>
                        <wps:wsp>
                          <wps:cNvPr id="21" name="Line 314"/>
                          <wps:cNvCnPr/>
                          <wps:spPr>
                            <a:xfrm>
                              <a:off x="4391" y="6219"/>
                              <a:ext cx="720" cy="0"/>
                            </a:xfrm>
                            <a:prstGeom prst="line">
                              <a:avLst/>
                            </a:prstGeom>
                            <a:ln w="9525" cap="flat" cmpd="sng">
                              <a:solidFill>
                                <a:srgbClr val="000000"/>
                              </a:solidFill>
                              <a:prstDash val="solid"/>
                              <a:headEnd type="none" w="med" len="med"/>
                              <a:tailEnd type="triangle" w="med" len="med"/>
                            </a:ln>
                          </wps:spPr>
                          <wps:bodyPr/>
                        </wps:wsp>
                      </wpg:grpSp>
                      <wps:wsp>
                        <wps:cNvPr id="23" name="Line 234"/>
                        <wps:cNvCnPr/>
                        <wps:spPr>
                          <a:xfrm>
                            <a:off x="3930" y="4871"/>
                            <a:ext cx="1" cy="468"/>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86" o:spid="_x0000_s1026" o:spt="203" style="position:absolute;left:0pt;margin-top:4.5pt;height:280.55pt;width:284.25pt;mso-position-horizontal:center;mso-position-horizontal-relative:margin;z-index:-251655168;mso-width-relative:page;mso-height-relative:page;" coordorigin="1127,3184" coordsize="5685,5611" o:gfxdata="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">
                <o:lock v:ext="edit" aspectratio="f"/>
                <v:group id="组合 116" o:spid="_x0000_s1026" o:spt="203" style="position:absolute;left:1127;top:3184;height:5611;width:5685;" coordorigin="1031,2904" coordsize="5685,5611"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Text Box 231" o:spid="_x0000_s1026" o:spt="202" type="#_x0000_t202" style="position:absolute;left:1124;top:2904;height:644;width:542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学生登陆教学管理系统网http://211.140.151.204/</w:t>
                          </w:r>
                        </w:p>
                      </w:txbxContent>
                    </v:textbox>
                  </v:shape>
                  <v:line id="Line 232" o:spid="_x0000_s1026" o:spt="20" style="position:absolute;left:3834;top:3548;flip:x;height:587;width:2;"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233" o:spid="_x0000_s1026" o:spt="202" type="#_x0000_t202" style="position:absolute;left:1031;top:4123;height:468;width:5685;"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color w:val="auto"/>
                            </w:rPr>
                            <w:t>用户名为学号</w:t>
                          </w:r>
                          <w:r>
                            <w:rPr>
                              <w:rFonts w:hint="default"/>
                              <w:color w:val="auto"/>
                            </w:rPr>
                            <w:t>，</w:t>
                          </w:r>
                          <w:r>
                            <w:rPr>
                              <w:rFonts w:hint="eastAsia"/>
                              <w:color w:val="auto"/>
                            </w:rPr>
                            <w:t>初始密码为身份证后六位，以</w:t>
                          </w:r>
                          <w:r>
                            <w:rPr>
                              <w:rFonts w:hint="eastAsia"/>
                            </w:rPr>
                            <w:t>学生身份进入</w:t>
                          </w:r>
                        </w:p>
                      </w:txbxContent>
                    </v:textbox>
                  </v:shape>
                  <v:shape id="Text Box 235" o:spid="_x0000_s1026" o:spt="202" type="#_x0000_t202" style="position:absolute;left:2471;top:5071;height:468;width:270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420" w:firstLineChars="200"/>
                          </w:pPr>
                          <w:r>
                            <w:rPr>
                              <w:rFonts w:hint="eastAsia"/>
                            </w:rPr>
                            <w:t>选择“网上评价”</w:t>
                          </w:r>
                        </w:p>
                      </w:txbxContent>
                    </v:textbox>
                  </v:shape>
                  <v:line id="Line 236" o:spid="_x0000_s1026" o:spt="20" style="position:absolute;left:3833;top:5551;height:468;width:1;"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237" o:spid="_x0000_s1026" o:spt="202" type="#_x0000_t202" style="position:absolute;left:3131;top:6007;height:468;width:126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开始评教</w:t>
                          </w:r>
                        </w:p>
                      </w:txbxContent>
                    </v:textbox>
                  </v:shape>
                  <v:line id="Line 238" o:spid="_x0000_s1026" o:spt="20" style="position:absolute;left:3774;top:6475;height:636;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239" o:spid="_x0000_s1026" o:spt="202" type="#_x0000_t202" style="position:absolute;left:3131;top:7099;height:468;width:120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评教查询</w:t>
                          </w:r>
                        </w:p>
                      </w:txbxContent>
                    </v:textbox>
                  </v:shape>
                  <v:line id="Line 240" o:spid="_x0000_s1026" o:spt="20" style="position:absolute;left:3773;top:7579;height:468;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41" o:spid="_x0000_s1026" o:spt="202" type="#_x0000_t202" style="position:absolute;left:2951;top:8047;height:468;width:162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退出评教系统</w:t>
                          </w:r>
                        </w:p>
                      </w:txbxContent>
                    </v:textbox>
                  </v:shape>
                  <v:shape id="Text Box 313" o:spid="_x0000_s1026" o:spt="202" type="#_x0000_t202" style="position:absolute;left:5126;top:5988;height:468;width:1260;"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保存、提交</w:t>
                          </w:r>
                        </w:p>
                      </w:txbxContent>
                    </v:textbox>
                  </v:shape>
                  <v:line id="Line 314" o:spid="_x0000_s1026" o:spt="20" style="position:absolute;left:4391;top:6219;height:0;width:72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Line 234" o:spid="_x0000_s1026" o:spt="20" style="position:absolute;left:3930;top:4871;height:468;width: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highlight w:val="none"/>
        </w:rPr>
      </w:pPr>
    </w:p>
    <w:p>
      <w:pPr>
        <w:rPr>
          <w:rStyle w:val="24"/>
          <w:rFonts w:hint="default" w:asciiTheme="minorEastAsia" w:hAnsiTheme="minorEastAsia" w:eastAsiaTheme="minorEastAsia"/>
          <w:color w:val="auto"/>
          <w:sz w:val="24"/>
          <w:szCs w:val="24"/>
          <w:highlight w:val="none"/>
        </w:rPr>
      </w:pP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13" w:name="_Toc459801300"/>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p>
    <w:p>
      <w:pPr>
        <w:pStyle w:val="5"/>
        <w:spacing w:before="312" w:beforeLines="100" w:after="156" w:afterLines="50" w:line="400" w:lineRule="exact"/>
        <w:rPr>
          <w:rStyle w:val="24"/>
          <w:rFonts w:hint="default" w:asciiTheme="minorEastAsia" w:hAnsiTheme="minorEastAsia" w:eastAsiaTheme="minorEastAsia"/>
          <w:color w:val="auto"/>
          <w:sz w:val="24"/>
          <w:szCs w:val="24"/>
          <w:highlight w:val="none"/>
        </w:rPr>
      </w:pPr>
    </w:p>
    <w:p>
      <w:pPr>
        <w:rPr>
          <w:rStyle w:val="24"/>
          <w:rFonts w:hint="default" w:asciiTheme="minorEastAsia" w:hAnsiTheme="minorEastAsia" w:eastAsiaTheme="minorEastAsia"/>
          <w:color w:val="auto"/>
          <w:sz w:val="24"/>
          <w:szCs w:val="24"/>
          <w:highlight w:val="none"/>
        </w:rPr>
      </w:pPr>
    </w:p>
    <w:p>
      <w:pPr>
        <w:pStyle w:val="2"/>
        <w:ind w:firstLine="240"/>
        <w:rPr>
          <w:rStyle w:val="24"/>
          <w:rFonts w:hint="default" w:asciiTheme="minorEastAsia" w:hAnsiTheme="minorEastAsia" w:eastAsiaTheme="minorEastAsia"/>
          <w:color w:val="auto"/>
          <w:sz w:val="24"/>
          <w:szCs w:val="24"/>
          <w:highlight w:val="none"/>
        </w:rPr>
      </w:pPr>
    </w:p>
    <w:p>
      <w:pPr>
        <w:pStyle w:val="2"/>
        <w:ind w:firstLine="240"/>
        <w:rPr>
          <w:rStyle w:val="24"/>
          <w:rFonts w:hint="default" w:asciiTheme="minorEastAsia" w:hAnsiTheme="minorEastAsia" w:eastAsiaTheme="minorEastAsia"/>
          <w:color w:val="auto"/>
          <w:sz w:val="24"/>
          <w:szCs w:val="24"/>
          <w:highlight w:val="none"/>
        </w:rPr>
      </w:pPr>
    </w:p>
    <w:p>
      <w:pPr>
        <w:pStyle w:val="2"/>
        <w:ind w:firstLine="240"/>
        <w:rPr>
          <w:rStyle w:val="24"/>
          <w:rFonts w:hint="default" w:asciiTheme="minorEastAsia" w:hAnsiTheme="minorEastAsia" w:eastAsiaTheme="minorEastAsia"/>
          <w:color w:val="auto"/>
          <w:sz w:val="24"/>
          <w:szCs w:val="24"/>
          <w:highlight w:val="none"/>
        </w:rPr>
      </w:pPr>
    </w:p>
    <w:p>
      <w:pPr>
        <w:pStyle w:val="2"/>
        <w:ind w:firstLine="240"/>
        <w:rPr>
          <w:rStyle w:val="24"/>
          <w:rFonts w:hint="default" w:asciiTheme="minorEastAsia" w:hAnsiTheme="minorEastAsia" w:eastAsiaTheme="minorEastAsia"/>
          <w:color w:val="auto"/>
          <w:sz w:val="24"/>
          <w:szCs w:val="24"/>
          <w:highlight w:val="none"/>
        </w:rPr>
      </w:pPr>
    </w:p>
    <w:p>
      <w:pPr>
        <w:pStyle w:val="2"/>
        <w:ind w:firstLine="240"/>
        <w:rPr>
          <w:rStyle w:val="24"/>
          <w:rFonts w:hint="default" w:asciiTheme="minorEastAsia" w:hAnsiTheme="minorEastAsia" w:eastAsiaTheme="minorEastAsia"/>
          <w:color w:val="auto"/>
          <w:sz w:val="24"/>
          <w:szCs w:val="24"/>
          <w:highlight w:val="none"/>
        </w:rPr>
      </w:pPr>
    </w:p>
    <w:p>
      <w:pPr>
        <w:rPr>
          <w:rStyle w:val="24"/>
          <w:rFonts w:hint="default" w:asciiTheme="minorEastAsia" w:hAnsiTheme="minorEastAsia" w:eastAsiaTheme="minorEastAsia"/>
          <w:color w:val="auto"/>
          <w:sz w:val="24"/>
          <w:szCs w:val="24"/>
          <w:highlight w:val="none"/>
        </w:rPr>
      </w:pPr>
      <w:r>
        <w:rPr>
          <w:rStyle w:val="24"/>
          <w:rFonts w:hint="default" w:asciiTheme="minorEastAsia" w:hAnsiTheme="minorEastAsia" w:eastAsiaTheme="minorEastAsia"/>
          <w:color w:val="auto"/>
          <w:sz w:val="24"/>
          <w:szCs w:val="24"/>
          <w:highlight w:val="none"/>
        </w:rPr>
        <w:br w:type="page"/>
      </w: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14" w:name="_Toc2130"/>
      <w:r>
        <w:rPr>
          <w:rStyle w:val="24"/>
          <w:rFonts w:hint="default" w:asciiTheme="minorEastAsia" w:hAnsiTheme="minorEastAsia" w:eastAsiaTheme="minorEastAsia"/>
          <w:color w:val="auto"/>
          <w:sz w:val="24"/>
          <w:szCs w:val="24"/>
          <w:highlight w:val="none"/>
        </w:rPr>
        <w:t>五、学生毕业综合实践平台</w:t>
      </w:r>
      <w:bookmarkEnd w:id="13"/>
      <w:bookmarkEnd w:id="14"/>
    </w:p>
    <w:p>
      <w:pPr>
        <w:rPr>
          <w:rFonts w:asciiTheme="minorEastAsia" w:hAnsiTheme="minorEastAsia" w:eastAsiaTheme="minorEastAsia"/>
          <w:color w:val="auto"/>
          <w:highlight w:val="none"/>
        </w:rPr>
      </w:pPr>
      <w:bookmarkStart w:id="66" w:name="_GoBack"/>
      <w:bookmarkEnd w:id="66"/>
      <w:r>
        <w:rPr>
          <w:rFonts w:asciiTheme="minorEastAsia" w:hAnsiTheme="minorEastAsia" w:eastAsiaTheme="minorEastAsia"/>
          <w:color w:val="auto"/>
          <w:highlight w:val="none"/>
        </w:rPr>
        <mc:AlternateContent>
          <mc:Choice Requires="wpg">
            <w:drawing>
              <wp:anchor distT="0" distB="0" distL="114300" distR="114300" simplePos="0" relativeHeight="251660288" behindDoc="1" locked="0" layoutInCell="1" allowOverlap="1">
                <wp:simplePos x="0" y="0"/>
                <wp:positionH relativeFrom="margin">
                  <wp:posOffset>33655</wp:posOffset>
                </wp:positionH>
                <wp:positionV relativeFrom="paragraph">
                  <wp:posOffset>47625</wp:posOffset>
                </wp:positionV>
                <wp:extent cx="3886200" cy="3752215"/>
                <wp:effectExtent l="4445" t="4445" r="10795" b="7620"/>
                <wp:wrapNone/>
                <wp:docPr id="9" name="组合 117"/>
                <wp:cNvGraphicFramePr/>
                <a:graphic xmlns:a="http://schemas.openxmlformats.org/drawingml/2006/main">
                  <a:graphicData uri="http://schemas.microsoft.com/office/word/2010/wordprocessingGroup">
                    <wpg:wgp>
                      <wpg:cNvGrpSpPr/>
                      <wpg:grpSpPr>
                        <a:xfrm>
                          <a:off x="0" y="0"/>
                          <a:ext cx="3886200" cy="3752215"/>
                          <a:chOff x="1031" y="1798"/>
                          <a:chExt cx="6120" cy="5909"/>
                        </a:xfrm>
                        <a:effectLst/>
                      </wpg:grpSpPr>
                      <wps:wsp>
                        <wps:cNvPr id="2" name="Text Box 286"/>
                        <wps:cNvSpPr txBox="1"/>
                        <wps:spPr>
                          <a:xfrm>
                            <a:off x="2246" y="1798"/>
                            <a:ext cx="3959" cy="5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auto"/>
                                </w:rPr>
                              </w:pPr>
                              <w:r>
                                <w:rPr>
                                  <w:rFonts w:hint="eastAsia"/>
                                  <w:color w:val="auto"/>
                                </w:rPr>
                                <w:t>所在二级学院分配好校内指导教师</w:t>
                              </w:r>
                            </w:p>
                          </w:txbxContent>
                        </wps:txbx>
                        <wps:bodyPr upright="1"/>
                      </wps:wsp>
                      <wps:wsp>
                        <wps:cNvPr id="3" name="Line 287"/>
                        <wps:cNvCnPr/>
                        <wps:spPr>
                          <a:xfrm>
                            <a:off x="4176" y="2384"/>
                            <a:ext cx="4" cy="543"/>
                          </a:xfrm>
                          <a:prstGeom prst="line">
                            <a:avLst/>
                          </a:prstGeom>
                          <a:ln w="9525" cap="flat" cmpd="sng">
                            <a:solidFill>
                              <a:srgbClr val="000000"/>
                            </a:solidFill>
                            <a:prstDash val="solid"/>
                            <a:headEnd type="none" w="med" len="med"/>
                            <a:tailEnd type="triangle" w="med" len="med"/>
                          </a:ln>
                          <a:effectLst/>
                        </wps:spPr>
                        <wps:bodyPr/>
                      </wps:wsp>
                      <wps:wsp>
                        <wps:cNvPr id="4" name="Text Box 288"/>
                        <wps:cNvSpPr txBox="1"/>
                        <wps:spPr>
                          <a:xfrm>
                            <a:off x="1031" y="2934"/>
                            <a:ext cx="6120" cy="178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5"/>
                                <w:spacing w:before="0" w:beforeAutospacing="0" w:after="0" w:afterAutospacing="0"/>
                                <w:rPr>
                                  <w:sz w:val="21"/>
                                  <w:szCs w:val="21"/>
                                </w:rPr>
                              </w:pPr>
                              <w:r>
                                <w:rPr>
                                  <w:rFonts w:hint="eastAsia"/>
                                  <w:sz w:val="21"/>
                                  <w:szCs w:val="21"/>
                                </w:rPr>
                                <w:t>学生登陆毕业综合实践管理平台</w:t>
                              </w:r>
                              <w:r>
                                <w:rPr>
                                  <w:sz w:val="21"/>
                                  <w:szCs w:val="21"/>
                                </w:rPr>
                                <w:t>http://211.140.151.107/</w:t>
                              </w:r>
                              <w:r>
                                <w:rPr>
                                  <w:rFonts w:hint="eastAsia"/>
                                  <w:sz w:val="21"/>
                                  <w:szCs w:val="21"/>
                                </w:rPr>
                                <w:t>或者</w:t>
                              </w:r>
                            </w:p>
                            <w:p>
                              <w:pPr>
                                <w:pStyle w:val="15"/>
                                <w:spacing w:before="0" w:beforeAutospacing="0" w:after="0" w:afterAutospacing="0"/>
                                <w:rPr>
                                  <w:sz w:val="21"/>
                                  <w:szCs w:val="21"/>
                                </w:rPr>
                              </w:pPr>
                              <w:r>
                                <w:rPr>
                                  <w:rFonts w:hint="eastAsia"/>
                                  <w:sz w:val="21"/>
                                  <w:szCs w:val="21"/>
                                </w:rPr>
                                <w:t>从学院官网“快速通道”栏选择“实践平台”进行登录</w:t>
                              </w:r>
                            </w:p>
                            <w:p>
                              <w:pPr>
                                <w:pStyle w:val="15"/>
                                <w:spacing w:before="0" w:beforeAutospacing="0" w:after="0" w:afterAutospacing="0"/>
                                <w:rPr>
                                  <w:sz w:val="21"/>
                                  <w:szCs w:val="21"/>
                                </w:rPr>
                              </w:pPr>
                              <w:r>
                                <w:rPr>
                                  <w:rFonts w:cs="Times New Roman"/>
                                  <w:sz w:val="21"/>
                                  <w:szCs w:val="21"/>
                                </w:rPr>
                                <w:t>手机登录平台方式：http://211.140.151.107/wap/Login.asp</w:t>
                              </w:r>
                            </w:p>
                            <w:p>
                              <w:pPr>
                                <w:pStyle w:val="15"/>
                                <w:spacing w:before="0" w:beforeAutospacing="0" w:after="0" w:afterAutospacing="0"/>
                                <w:rPr>
                                  <w:rFonts w:ascii="宋体" w:hAnsi="宋体"/>
                                  <w:szCs w:val="21"/>
                                </w:rPr>
                              </w:pPr>
                              <w:r>
                                <w:rPr>
                                  <w:b/>
                                  <w:sz w:val="21"/>
                                  <w:szCs w:val="21"/>
                                </w:rPr>
                                <w:t>（要求第一次在电脑上</w:t>
                              </w:r>
                              <w:r>
                                <w:rPr>
                                  <w:rFonts w:hint="eastAsia"/>
                                  <w:b/>
                                  <w:sz w:val="21"/>
                                  <w:szCs w:val="21"/>
                                </w:rPr>
                                <w:t>修改密码，之后</w:t>
                              </w:r>
                              <w:r>
                                <w:rPr>
                                  <w:b/>
                                  <w:sz w:val="21"/>
                                  <w:szCs w:val="21"/>
                                </w:rPr>
                                <w:t xml:space="preserve">可用手机登陆） </w:t>
                              </w:r>
                            </w:p>
                          </w:txbxContent>
                        </wps:txbx>
                        <wps:bodyPr upright="1"/>
                      </wps:wsp>
                      <wps:wsp>
                        <wps:cNvPr id="5" name="Line 289"/>
                        <wps:cNvCnPr/>
                        <wps:spPr>
                          <a:xfrm>
                            <a:off x="4166" y="4722"/>
                            <a:ext cx="1" cy="468"/>
                          </a:xfrm>
                          <a:prstGeom prst="line">
                            <a:avLst/>
                          </a:prstGeom>
                          <a:ln w="9525" cap="flat" cmpd="sng">
                            <a:solidFill>
                              <a:srgbClr val="000000"/>
                            </a:solidFill>
                            <a:prstDash val="solid"/>
                            <a:headEnd type="none" w="med" len="med"/>
                            <a:tailEnd type="triangle" w="med" len="med"/>
                          </a:ln>
                          <a:effectLst/>
                        </wps:spPr>
                        <wps:bodyPr/>
                      </wps:wsp>
                      <wps:wsp>
                        <wps:cNvPr id="6" name="Text Box 290"/>
                        <wps:cNvSpPr txBox="1"/>
                        <wps:spPr>
                          <a:xfrm>
                            <a:off x="1571" y="5190"/>
                            <a:ext cx="5220" cy="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5"/>
                                <w:spacing w:before="0" w:beforeAutospacing="0" w:after="0" w:afterAutospacing="0"/>
                                <w:rPr>
                                  <w:sz w:val="21"/>
                                  <w:szCs w:val="21"/>
                                </w:rPr>
                              </w:pPr>
                              <w:r>
                                <w:rPr>
                                  <w:rFonts w:hint="eastAsia"/>
                                  <w:sz w:val="21"/>
                                  <w:szCs w:val="21"/>
                                </w:rPr>
                                <w:t>学生第一次登录用户名为学号，密码为</w:t>
                              </w:r>
                              <w:r>
                                <w:rPr>
                                  <w:rFonts w:hint="eastAsia"/>
                                  <w:color w:val="000000" w:themeColor="text1"/>
                                  <w:sz w:val="21"/>
                                  <w:szCs w:val="21"/>
                                  <w14:textFill>
                                    <w14:solidFill>
                                      <w14:schemeClr w14:val="tx1"/>
                                    </w14:solidFill>
                                  </w14:textFill>
                                </w:rPr>
                                <w:t>身份证后六位，</w:t>
                              </w:r>
                            </w:p>
                            <w:p>
                              <w:pPr>
                                <w:pStyle w:val="15"/>
                                <w:spacing w:before="0" w:beforeAutospacing="0" w:after="0" w:afterAutospacing="0"/>
                                <w:rPr>
                                  <w:sz w:val="21"/>
                                  <w:szCs w:val="21"/>
                                </w:rPr>
                              </w:pPr>
                              <w:r>
                                <w:rPr>
                                  <w:rFonts w:hint="eastAsia"/>
                                  <w:sz w:val="21"/>
                                  <w:szCs w:val="21"/>
                                </w:rPr>
                                <w:t>以学生身份进入</w:t>
                              </w:r>
                            </w:p>
                          </w:txbxContent>
                        </wps:txbx>
                        <wps:bodyPr upright="1"/>
                      </wps:wsp>
                      <wps:wsp>
                        <wps:cNvPr id="7" name="Line 291"/>
                        <wps:cNvCnPr/>
                        <wps:spPr>
                          <a:xfrm>
                            <a:off x="4166" y="5970"/>
                            <a:ext cx="1" cy="468"/>
                          </a:xfrm>
                          <a:prstGeom prst="line">
                            <a:avLst/>
                          </a:prstGeom>
                          <a:ln w="9525" cap="flat" cmpd="sng">
                            <a:solidFill>
                              <a:srgbClr val="000000"/>
                            </a:solidFill>
                            <a:prstDash val="solid"/>
                            <a:headEnd type="none" w="med" len="med"/>
                            <a:tailEnd type="triangle" w="med" len="med"/>
                          </a:ln>
                          <a:effectLst/>
                        </wps:spPr>
                        <wps:bodyPr/>
                      </wps:wsp>
                      <wps:wsp>
                        <wps:cNvPr id="8" name="Text Box 292"/>
                        <wps:cNvSpPr txBox="1"/>
                        <wps:spPr>
                          <a:xfrm>
                            <a:off x="1286" y="6459"/>
                            <a:ext cx="5760" cy="12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添加个人信息、实习单位等；按要求撰写实习周记、实习</w:t>
                              </w:r>
                            </w:p>
                            <w:p>
                              <w:pPr>
                                <w:rPr>
                                  <w:szCs w:val="21"/>
                                </w:rPr>
                              </w:pPr>
                              <w:r>
                                <w:rPr>
                                  <w:rFonts w:hint="eastAsia"/>
                                  <w:szCs w:val="21"/>
                                </w:rPr>
                                <w:t>报告、完成毕业设计（论文）、综合实践报告等。具体操作</w:t>
                              </w:r>
                            </w:p>
                            <w:p>
                              <w:pPr>
                                <w:rPr>
                                  <w:szCs w:val="21"/>
                                </w:rPr>
                              </w:pPr>
                              <w:r>
                                <w:rPr>
                                  <w:rFonts w:hint="eastAsia"/>
                                  <w:szCs w:val="21"/>
                                </w:rPr>
                                <w:t>可参阅平台中发布的“学生操作”内容或向指导教师请教</w:t>
                              </w:r>
                            </w:p>
                          </w:txbxContent>
                        </wps:txbx>
                        <wps:bodyPr upright="1"/>
                      </wps:wsp>
                    </wpg:wgp>
                  </a:graphicData>
                </a:graphic>
              </wp:anchor>
            </w:drawing>
          </mc:Choice>
          <mc:Fallback>
            <w:pict>
              <v:group id="组合 117" o:spid="_x0000_s1026" o:spt="203" style="position:absolute;left:0pt;margin-left:2.65pt;margin-top:3.75pt;height:295.45pt;width:306pt;mso-position-horizontal-relative:margin;z-index:-251656192;mso-width-relative:page;mso-height-relative:page;" coordorigin="1031,1798" coordsize="6120,5909" o:gfxdata="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TM7hHtYAAAAHAQAADwAAAAAAAAABACAAAAAi&#10;AAAAZHJzL2Rvd25yZXYueG1sUEsBAhQAFAAAAAgAh07iQGCg87ybAwAAzBIAAA4AAAAAAAAAAQAg&#10;AAAAJQEAAGRycy9lMm9Eb2MueG1sUEsFBgAAAAAGAAYAWQEAADIHAAAAAA==&#10;">
                <o:lock v:ext="edit" aspectratio="f"/>
                <v:shape id="Text Box 286" o:spid="_x0000_s1026" o:spt="202" type="#_x0000_t202" style="position:absolute;left:2246;top:1798;height:536;width:3959;"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color w:val="auto"/>
                          </w:rPr>
                        </w:pPr>
                        <w:r>
                          <w:rPr>
                            <w:rFonts w:hint="eastAsia"/>
                            <w:color w:val="auto"/>
                          </w:rPr>
                          <w:t>所在二级学院分配好校内指导教师</w:t>
                        </w:r>
                      </w:p>
                    </w:txbxContent>
                  </v:textbox>
                </v:shape>
                <v:line id="Line 287" o:spid="_x0000_s1026" o:spt="20" style="position:absolute;left:4176;top:2384;height:543;width:4;"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288" o:spid="_x0000_s1026" o:spt="202" type="#_x0000_t202" style="position:absolute;left:1031;top:2934;height:1788;width:612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15"/>
                          <w:spacing w:before="0" w:beforeAutospacing="0" w:after="0" w:afterAutospacing="0"/>
                          <w:rPr>
                            <w:sz w:val="21"/>
                            <w:szCs w:val="21"/>
                          </w:rPr>
                        </w:pPr>
                        <w:r>
                          <w:rPr>
                            <w:rFonts w:hint="eastAsia"/>
                            <w:sz w:val="21"/>
                            <w:szCs w:val="21"/>
                          </w:rPr>
                          <w:t>学生登陆毕业综合实践管理平台</w:t>
                        </w:r>
                        <w:r>
                          <w:rPr>
                            <w:sz w:val="21"/>
                            <w:szCs w:val="21"/>
                          </w:rPr>
                          <w:t>http://211.140.151.107/</w:t>
                        </w:r>
                        <w:r>
                          <w:rPr>
                            <w:rFonts w:hint="eastAsia"/>
                            <w:sz w:val="21"/>
                            <w:szCs w:val="21"/>
                          </w:rPr>
                          <w:t>或者</w:t>
                        </w:r>
                      </w:p>
                      <w:p>
                        <w:pPr>
                          <w:pStyle w:val="15"/>
                          <w:spacing w:before="0" w:beforeAutospacing="0" w:after="0" w:afterAutospacing="0"/>
                          <w:rPr>
                            <w:sz w:val="21"/>
                            <w:szCs w:val="21"/>
                          </w:rPr>
                        </w:pPr>
                        <w:r>
                          <w:rPr>
                            <w:rFonts w:hint="eastAsia"/>
                            <w:sz w:val="21"/>
                            <w:szCs w:val="21"/>
                          </w:rPr>
                          <w:t>从学院官网“快速通道”栏选择“实践平台”进行登录</w:t>
                        </w:r>
                      </w:p>
                      <w:p>
                        <w:pPr>
                          <w:pStyle w:val="15"/>
                          <w:spacing w:before="0" w:beforeAutospacing="0" w:after="0" w:afterAutospacing="0"/>
                          <w:rPr>
                            <w:sz w:val="21"/>
                            <w:szCs w:val="21"/>
                          </w:rPr>
                        </w:pPr>
                        <w:r>
                          <w:rPr>
                            <w:rFonts w:cs="Times New Roman"/>
                            <w:sz w:val="21"/>
                            <w:szCs w:val="21"/>
                          </w:rPr>
                          <w:t>手机登录平台方式：http://211.140.151.107/wap/Login.asp</w:t>
                        </w:r>
                      </w:p>
                      <w:p>
                        <w:pPr>
                          <w:pStyle w:val="15"/>
                          <w:spacing w:before="0" w:beforeAutospacing="0" w:after="0" w:afterAutospacing="0"/>
                          <w:rPr>
                            <w:rFonts w:ascii="宋体" w:hAnsi="宋体"/>
                            <w:szCs w:val="21"/>
                          </w:rPr>
                        </w:pPr>
                        <w:r>
                          <w:rPr>
                            <w:b/>
                            <w:sz w:val="21"/>
                            <w:szCs w:val="21"/>
                          </w:rPr>
                          <w:t>（要求第一次在电脑上</w:t>
                        </w:r>
                        <w:r>
                          <w:rPr>
                            <w:rFonts w:hint="eastAsia"/>
                            <w:b/>
                            <w:sz w:val="21"/>
                            <w:szCs w:val="21"/>
                          </w:rPr>
                          <w:t>修改密码，之后</w:t>
                        </w:r>
                        <w:r>
                          <w:rPr>
                            <w:b/>
                            <w:sz w:val="21"/>
                            <w:szCs w:val="21"/>
                          </w:rPr>
                          <w:t xml:space="preserve">可用手机登陆） </w:t>
                        </w:r>
                      </w:p>
                    </w:txbxContent>
                  </v:textbox>
                </v:shape>
                <v:line id="Line 289" o:spid="_x0000_s1026" o:spt="20" style="position:absolute;left:4166;top:4722;height:468;width:1;"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290" o:spid="_x0000_s1026" o:spt="202" type="#_x0000_t202" style="position:absolute;left:1571;top:5190;height:780;width:522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15"/>
                          <w:spacing w:before="0" w:beforeAutospacing="0" w:after="0" w:afterAutospacing="0"/>
                          <w:rPr>
                            <w:sz w:val="21"/>
                            <w:szCs w:val="21"/>
                          </w:rPr>
                        </w:pPr>
                        <w:r>
                          <w:rPr>
                            <w:rFonts w:hint="eastAsia"/>
                            <w:sz w:val="21"/>
                            <w:szCs w:val="21"/>
                          </w:rPr>
                          <w:t>学生第一次登录用户名为学号，密码为</w:t>
                        </w:r>
                        <w:r>
                          <w:rPr>
                            <w:rFonts w:hint="eastAsia"/>
                            <w:color w:val="000000" w:themeColor="text1"/>
                            <w:sz w:val="21"/>
                            <w:szCs w:val="21"/>
                            <w14:textFill>
                              <w14:solidFill>
                                <w14:schemeClr w14:val="tx1"/>
                              </w14:solidFill>
                            </w14:textFill>
                          </w:rPr>
                          <w:t>身份证后六位，</w:t>
                        </w:r>
                      </w:p>
                      <w:p>
                        <w:pPr>
                          <w:pStyle w:val="15"/>
                          <w:spacing w:before="0" w:beforeAutospacing="0" w:after="0" w:afterAutospacing="0"/>
                          <w:rPr>
                            <w:sz w:val="21"/>
                            <w:szCs w:val="21"/>
                          </w:rPr>
                        </w:pPr>
                        <w:r>
                          <w:rPr>
                            <w:rFonts w:hint="eastAsia"/>
                            <w:sz w:val="21"/>
                            <w:szCs w:val="21"/>
                          </w:rPr>
                          <w:t>以学生身份进入</w:t>
                        </w:r>
                      </w:p>
                    </w:txbxContent>
                  </v:textbox>
                </v:shape>
                <v:line id="Line 291" o:spid="_x0000_s1026" o:spt="20" style="position:absolute;left:4166;top:5970;height:468;width:1;"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292" o:spid="_x0000_s1026" o:spt="202" type="#_x0000_t202" style="position:absolute;left:1286;top:6459;height:1248;width:576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Cs w:val="21"/>
                          </w:rPr>
                        </w:pPr>
                        <w:r>
                          <w:rPr>
                            <w:rFonts w:hint="eastAsia"/>
                            <w:szCs w:val="21"/>
                          </w:rPr>
                          <w:t>添加个人信息、实习单位等；按要求撰写实习周记、实习</w:t>
                        </w:r>
                      </w:p>
                      <w:p>
                        <w:pPr>
                          <w:rPr>
                            <w:szCs w:val="21"/>
                          </w:rPr>
                        </w:pPr>
                        <w:r>
                          <w:rPr>
                            <w:rFonts w:hint="eastAsia"/>
                            <w:szCs w:val="21"/>
                          </w:rPr>
                          <w:t>报告、完成毕业设计（论文）、综合实践报告等。具体操作</w:t>
                        </w:r>
                      </w:p>
                      <w:p>
                        <w:pPr>
                          <w:rPr>
                            <w:szCs w:val="21"/>
                          </w:rPr>
                        </w:pPr>
                        <w:r>
                          <w:rPr>
                            <w:rFonts w:hint="eastAsia"/>
                            <w:szCs w:val="21"/>
                          </w:rPr>
                          <w:t>可参阅平台中发布的“学生操作”内容或向指导教师请教</w:t>
                        </w:r>
                      </w:p>
                    </w:txbxContent>
                  </v:textbox>
                </v:shape>
              </v:group>
            </w:pict>
          </mc:Fallback>
        </mc:AlternateContent>
      </w:r>
    </w:p>
    <w:p>
      <w:pPr>
        <w:rPr>
          <w:rFonts w:cs="宋体" w:asciiTheme="minorEastAsia" w:hAnsiTheme="minorEastAsia" w:eastAsiaTheme="minorEastAsia"/>
          <w:color w:val="auto"/>
          <w:kern w:val="0"/>
          <w:sz w:val="18"/>
          <w:szCs w:val="18"/>
          <w:highlight w:val="none"/>
        </w:rPr>
        <w:sectPr>
          <w:footerReference r:id="rId9" w:type="first"/>
          <w:footerReference r:id="rId8" w:type="default"/>
          <w:pgSz w:w="7938" w:h="11510"/>
          <w:pgMar w:top="1134" w:right="851" w:bottom="1304" w:left="851" w:header="851" w:footer="992" w:gutter="0"/>
          <w:pgNumType w:start="1"/>
          <w:cols w:space="720" w:num="1"/>
          <w:titlePg/>
          <w:docGrid w:type="lines" w:linePitch="312" w:charSpace="0"/>
        </w:sectPr>
      </w:pPr>
      <w:bookmarkStart w:id="15" w:name="_Toc360024686"/>
    </w:p>
    <w:bookmarkEnd w:id="15"/>
    <w:p>
      <w:pPr>
        <w:pStyle w:val="4"/>
        <w:spacing w:before="312" w:beforeLines="100" w:after="156" w:afterLines="50" w:line="440" w:lineRule="exact"/>
        <w:jc w:val="center"/>
        <w:rPr>
          <w:rStyle w:val="24"/>
          <w:rFonts w:hint="default" w:asciiTheme="minorEastAsia" w:hAnsiTheme="minorEastAsia" w:eastAsiaTheme="minorEastAsia"/>
          <w:color w:val="auto"/>
          <w:sz w:val="32"/>
          <w:szCs w:val="32"/>
          <w:highlight w:val="none"/>
        </w:rPr>
      </w:pPr>
      <w:bookmarkStart w:id="16" w:name="_Toc459801302"/>
      <w:bookmarkStart w:id="17" w:name="_Toc20224"/>
      <w:r>
        <w:rPr>
          <w:rStyle w:val="24"/>
          <w:rFonts w:hint="default" w:asciiTheme="minorEastAsia" w:hAnsiTheme="minorEastAsia" w:eastAsiaTheme="minorEastAsia"/>
          <w:color w:val="auto"/>
          <w:sz w:val="32"/>
          <w:szCs w:val="32"/>
          <w:highlight w:val="none"/>
        </w:rPr>
        <w:t>正方现代教务管理系统WEB端学生操作指南</w:t>
      </w:r>
      <w:bookmarkEnd w:id="16"/>
      <w:bookmarkEnd w:id="17"/>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18" w:name="_Toc24948"/>
      <w:bookmarkStart w:id="19" w:name="_Toc459801303"/>
      <w:bookmarkStart w:id="20" w:name="_Toc158805919"/>
      <w:r>
        <w:rPr>
          <w:rStyle w:val="24"/>
          <w:rFonts w:hint="default" w:asciiTheme="minorEastAsia" w:hAnsiTheme="minorEastAsia" w:eastAsiaTheme="minorEastAsia"/>
          <w:color w:val="auto"/>
          <w:sz w:val="24"/>
          <w:szCs w:val="24"/>
          <w:highlight w:val="none"/>
        </w:rPr>
        <w:t>一、登录系统</w:t>
      </w:r>
      <w:bookmarkEnd w:id="18"/>
      <w:bookmarkEnd w:id="19"/>
      <w:bookmarkEnd w:id="20"/>
    </w:p>
    <w:p>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打开浏览器，输入WEB服务器地址(http://211.140.151.204/)，或从学校官网快速通道处点击“教务系统”，进入用户登录界面。用户名为学号，初始密码为身份证后六位。（请各位同学不要忘记关闭所有开启的窗口，以防他人进入，造成不良后果！）</w:t>
      </w:r>
    </w:p>
    <w:p>
      <w:pPr>
        <w:widowControl/>
        <w:jc w:val="center"/>
        <w:rPr>
          <w:color w:val="auto"/>
          <w:highlight w:val="none"/>
        </w:rPr>
      </w:pPr>
      <w:r>
        <w:rPr>
          <w:rFonts w:ascii="宋体" w:hAnsi="宋体" w:cs="宋体"/>
          <w:color w:val="auto"/>
          <w:kern w:val="0"/>
          <w:sz w:val="24"/>
          <w:highlight w:val="none"/>
        </w:rPr>
        <w:drawing>
          <wp:inline distT="0" distB="0" distL="114300" distR="114300">
            <wp:extent cx="3924935" cy="2577465"/>
            <wp:effectExtent l="0" t="0" r="1841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cstate="print"/>
                    <a:stretch>
                      <a:fillRect/>
                    </a:stretch>
                  </pic:blipFill>
                  <pic:spPr>
                    <a:xfrm>
                      <a:off x="0" y="0"/>
                      <a:ext cx="3924935" cy="2577465"/>
                    </a:xfrm>
                    <a:prstGeom prst="rect">
                      <a:avLst/>
                    </a:prstGeom>
                    <a:noFill/>
                    <a:ln w="9525">
                      <a:noFill/>
                    </a:ln>
                  </pic:spPr>
                </pic:pic>
              </a:graphicData>
            </a:graphic>
          </wp:inline>
        </w:drawing>
      </w:r>
    </w:p>
    <w:p>
      <w:pPr>
        <w:pStyle w:val="5"/>
        <w:spacing w:before="0" w:after="0" w:line="440" w:lineRule="exact"/>
        <w:ind w:firstLine="482" w:firstLineChars="200"/>
        <w:rPr>
          <w:rFonts w:asciiTheme="minorEastAsia" w:hAnsiTheme="minorEastAsia" w:eastAsiaTheme="minorEastAsia"/>
          <w:color w:val="auto"/>
          <w:sz w:val="24"/>
          <w:szCs w:val="24"/>
          <w:highlight w:val="none"/>
        </w:rPr>
      </w:pPr>
      <w:bookmarkStart w:id="21" w:name="_Toc158805920"/>
      <w:bookmarkStart w:id="22" w:name="_Toc459801304"/>
      <w:bookmarkStart w:id="23" w:name="_Toc909"/>
      <w:r>
        <w:rPr>
          <w:rFonts w:hint="eastAsia" w:asciiTheme="minorEastAsia" w:hAnsiTheme="minorEastAsia" w:eastAsiaTheme="minorEastAsia"/>
          <w:color w:val="auto"/>
          <w:sz w:val="24"/>
          <w:szCs w:val="24"/>
          <w:highlight w:val="none"/>
        </w:rPr>
        <w:t>二、个人信息</w:t>
      </w:r>
      <w:bookmarkEnd w:id="21"/>
      <w:bookmarkEnd w:id="22"/>
      <w:bookmarkEnd w:id="23"/>
    </w:p>
    <w:p>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个人信息包括：学生基本信息、个人信息修改、密码修改、信息</w:t>
      </w:r>
      <w:r>
        <w:rPr>
          <w:rFonts w:hint="eastAsia" w:asciiTheme="minorEastAsia" w:hAnsiTheme="minorEastAsia" w:eastAsiaTheme="minorEastAsia"/>
          <w:color w:val="auto"/>
          <w:sz w:val="24"/>
          <w:highlight w:val="none"/>
          <w:lang w:eastAsia="zh-CN"/>
        </w:rPr>
        <w:t>接收</w:t>
      </w:r>
      <w:r>
        <w:rPr>
          <w:rFonts w:hint="eastAsia" w:asciiTheme="minorEastAsia" w:hAnsiTheme="minorEastAsia" w:eastAsiaTheme="minorEastAsia"/>
          <w:color w:val="auto"/>
          <w:sz w:val="24"/>
          <w:highlight w:val="none"/>
        </w:rPr>
        <w:t>、信息发送、已发信息功能。</w:t>
      </w: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24" w:name="_Toc459801305"/>
      <w:bookmarkStart w:id="25" w:name="_Toc10772"/>
      <w:bookmarkStart w:id="26" w:name="_Toc158805928"/>
      <w:r>
        <w:rPr>
          <w:rStyle w:val="24"/>
          <w:rFonts w:hint="default" w:asciiTheme="minorEastAsia" w:hAnsiTheme="minorEastAsia" w:eastAsiaTheme="minorEastAsia"/>
          <w:color w:val="auto"/>
          <w:sz w:val="24"/>
          <w:szCs w:val="24"/>
          <w:highlight w:val="none"/>
        </w:rPr>
        <w:t>三、信息查询</w:t>
      </w:r>
      <w:bookmarkEnd w:id="24"/>
      <w:bookmarkEnd w:id="25"/>
      <w:bookmarkEnd w:id="26"/>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信息查询功</w:t>
      </w:r>
      <w:r>
        <w:rPr>
          <w:rFonts w:hint="eastAsia"/>
          <w:color w:val="auto"/>
          <w:sz w:val="24"/>
          <w:highlight w:val="none"/>
        </w:rPr>
        <w:t>能只供学生信息查询之用，不需要学生进行任何操作，具体功能包括：学生成绩查询、学生个人课表查询、班级课表查询、</w:t>
      </w:r>
      <w:r>
        <w:rPr>
          <w:rFonts w:hint="eastAsia" w:asciiTheme="minorEastAsia" w:hAnsiTheme="minorEastAsia" w:eastAsiaTheme="minorEastAsia"/>
          <w:color w:val="auto"/>
          <w:sz w:val="24"/>
          <w:highlight w:val="none"/>
        </w:rPr>
        <w:t>考试信息查询等。</w:t>
      </w: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27" w:name="_Toc158805947"/>
      <w:bookmarkStart w:id="28" w:name="_Toc459801306"/>
      <w:bookmarkStart w:id="29" w:name="_Toc1143"/>
      <w:r>
        <w:rPr>
          <w:rStyle w:val="24"/>
          <w:rFonts w:hint="default" w:asciiTheme="minorEastAsia" w:hAnsiTheme="minorEastAsia" w:eastAsiaTheme="minorEastAsia"/>
          <w:color w:val="auto"/>
          <w:sz w:val="24"/>
          <w:szCs w:val="24"/>
          <w:highlight w:val="none"/>
        </w:rPr>
        <w:t>四、网上选课</w:t>
      </w:r>
      <w:bookmarkEnd w:id="27"/>
      <w:r>
        <w:rPr>
          <w:rStyle w:val="24"/>
          <w:rFonts w:hint="default" w:asciiTheme="minorEastAsia" w:hAnsiTheme="minorEastAsia" w:eastAsiaTheme="minorEastAsia"/>
          <w:color w:val="auto"/>
          <w:sz w:val="24"/>
          <w:szCs w:val="24"/>
          <w:highlight w:val="none"/>
        </w:rPr>
        <w:t>、网上评价</w:t>
      </w:r>
      <w:bookmarkEnd w:id="28"/>
      <w:bookmarkEnd w:id="29"/>
    </w:p>
    <w:p>
      <w:pPr>
        <w:spacing w:line="400" w:lineRule="exact"/>
        <w:ind w:firstLine="480" w:firstLineChars="200"/>
        <w:rPr>
          <w:rFonts w:asciiTheme="minorEastAsia" w:hAnsiTheme="minorEastAsia" w:eastAsiaTheme="minorEastAsia"/>
          <w:color w:val="auto"/>
          <w:sz w:val="24"/>
          <w:highlight w:val="none"/>
        </w:rPr>
      </w:pPr>
      <w:bookmarkStart w:id="30" w:name="_Toc158805948"/>
      <w:r>
        <w:rPr>
          <w:rFonts w:hint="eastAsia" w:asciiTheme="minorEastAsia" w:hAnsiTheme="minorEastAsia" w:eastAsiaTheme="minorEastAsia"/>
          <w:color w:val="auto"/>
          <w:sz w:val="24"/>
          <w:highlight w:val="none"/>
        </w:rPr>
        <w:t>1.</w:t>
      </w:r>
      <w:bookmarkEnd w:id="30"/>
      <w:r>
        <w:rPr>
          <w:rFonts w:hint="eastAsia" w:asciiTheme="minorEastAsia" w:hAnsiTheme="minorEastAsia" w:eastAsiaTheme="minorEastAsia"/>
          <w:color w:val="auto"/>
          <w:sz w:val="24"/>
          <w:highlight w:val="none"/>
        </w:rPr>
        <w:t>网上选课</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学生选课可以分为两种形式的选课，一、公共选修课；二、岗位（专业）选修课。具体操作流程见选修课选课流程。</w:t>
      </w:r>
    </w:p>
    <w:p>
      <w:pPr>
        <w:spacing w:line="400" w:lineRule="exact"/>
        <w:ind w:firstLine="480" w:firstLineChars="200"/>
        <w:rPr>
          <w:rFonts w:asciiTheme="minorEastAsia" w:hAnsiTheme="minorEastAsia" w:eastAsiaTheme="minorEastAsia"/>
          <w:color w:val="auto"/>
          <w:sz w:val="24"/>
          <w:highlight w:val="none"/>
        </w:rPr>
      </w:pPr>
      <w:bookmarkStart w:id="31" w:name="_Toc158805950"/>
      <w:r>
        <w:rPr>
          <w:rFonts w:hint="eastAsia" w:asciiTheme="minorEastAsia" w:hAnsiTheme="minorEastAsia" w:eastAsiaTheme="minorEastAsia"/>
          <w:color w:val="auto"/>
          <w:sz w:val="24"/>
          <w:highlight w:val="none"/>
        </w:rPr>
        <w:t>2.网上评价</w:t>
      </w:r>
      <w:bookmarkEnd w:id="31"/>
      <w:r>
        <w:rPr>
          <w:rFonts w:hint="eastAsia" w:asciiTheme="minorEastAsia" w:hAnsiTheme="minorEastAsia" w:eastAsiaTheme="minorEastAsia"/>
          <w:color w:val="auto"/>
          <w:sz w:val="24"/>
          <w:highlight w:val="none"/>
        </w:rPr>
        <w:t>（安排在期末阶段）</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点击“网上评价”-&gt;“理论课程”，显示需评价的课程，对每门课程的每项指标都进行打分，评价一门保存一门，评价完所有的课程后，点“提交”，否则评价无效。注意：如果学生需要发表意见或建议，则在指标下面的输入框进行输入，进行保存，必须在点“提交”前做这项工作。一旦提交，则不能再进入评价。（注：只有参加评教的学生才能查询期末成绩和网上选课）</w:t>
      </w: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32" w:name="_Toc158805957"/>
      <w:bookmarkStart w:id="33" w:name="_Toc28181"/>
      <w:bookmarkStart w:id="34" w:name="_Toc459801308"/>
      <w:r>
        <w:rPr>
          <w:rStyle w:val="24"/>
          <w:rFonts w:hint="default" w:asciiTheme="minorEastAsia" w:hAnsiTheme="minorEastAsia" w:eastAsiaTheme="minorEastAsia"/>
          <w:color w:val="auto"/>
          <w:sz w:val="24"/>
          <w:szCs w:val="24"/>
          <w:highlight w:val="none"/>
        </w:rPr>
        <w:t>五、公告信息</w:t>
      </w:r>
      <w:bookmarkEnd w:id="32"/>
      <w:bookmarkEnd w:id="33"/>
      <w:bookmarkEnd w:id="34"/>
    </w:p>
    <w:p>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公告信息包括通知文件、教务例会纪要、校务例会纪要、规章制度、学校站点地址。你可以点击这些菜单查看通知或下载文件。</w:t>
      </w:r>
    </w:p>
    <w:p>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最后，请同学们不要忘记关闭所有已开启的窗口，正常退出网页，以防他人进入，造成不良的后果。</w:t>
      </w:r>
    </w:p>
    <w:p>
      <w:pPr>
        <w:widowControl/>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spacing w:before="312" w:beforeLines="100" w:after="156" w:afterLines="50" w:line="400" w:lineRule="exact"/>
        <w:outlineLvl w:val="0"/>
        <w:rPr>
          <w:rStyle w:val="24"/>
          <w:rFonts w:hint="default" w:asciiTheme="minorEastAsia" w:hAnsiTheme="minorEastAsia" w:eastAsiaTheme="minorEastAsia"/>
          <w:b/>
          <w:bCs/>
          <w:color w:val="auto"/>
          <w:kern w:val="44"/>
          <w:sz w:val="32"/>
          <w:szCs w:val="32"/>
          <w:highlight w:val="none"/>
        </w:rPr>
      </w:pPr>
      <w:bookmarkStart w:id="35" w:name="_Toc24284"/>
      <w:r>
        <w:rPr>
          <w:rStyle w:val="24"/>
          <w:rFonts w:hint="default" w:asciiTheme="minorEastAsia" w:hAnsiTheme="minorEastAsia" w:eastAsiaTheme="minorEastAsia"/>
          <w:b/>
          <w:bCs/>
          <w:color w:val="auto"/>
          <w:kern w:val="44"/>
          <w:sz w:val="32"/>
          <w:szCs w:val="32"/>
          <w:highlight w:val="none"/>
        </w:rPr>
        <w:t>图书馆积分如何兑换公选课学分或素质学分</w:t>
      </w:r>
      <w:bookmarkEnd w:id="35"/>
    </w:p>
    <w:p>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鼓励学生到图书馆阅读和学习，积极参加图书馆的各项阅读推广活动，培养良好的阅读和学习习惯，营造健康向上的校园读书氛围，教学科研中心与学生管理中心联合推出《图书馆积分奖励管理办法》，明确了图书馆积分可以兑换公选课学分或素质学分。</w:t>
      </w:r>
    </w:p>
    <w:p>
      <w:pPr>
        <w:pStyle w:val="15"/>
        <w:spacing w:before="312" w:beforeLines="100" w:beforeAutospacing="0" w:after="156" w:afterLines="50" w:afterAutospacing="0" w:line="400" w:lineRule="exact"/>
        <w:ind w:firstLine="482" w:firstLineChars="200"/>
        <w:outlineLvl w:val="1"/>
        <w:rPr>
          <w:rFonts w:hint="eastAsia"/>
          <w:color w:val="auto"/>
          <w:highlight w:val="none"/>
        </w:rPr>
      </w:pPr>
      <w:r>
        <w:rPr>
          <w:rStyle w:val="20"/>
          <w:rFonts w:hint="eastAsia" w:asciiTheme="minorEastAsia" w:hAnsiTheme="minorEastAsia" w:eastAsiaTheme="minorEastAsia"/>
          <w:color w:val="auto"/>
          <w:highlight w:val="none"/>
        </w:rPr>
        <w:t>一、如何</w:t>
      </w:r>
      <w:r>
        <w:rPr>
          <w:rStyle w:val="20"/>
          <w:rFonts w:asciiTheme="minorEastAsia" w:hAnsiTheme="minorEastAsia" w:eastAsiaTheme="minorEastAsia"/>
          <w:color w:val="auto"/>
          <w:highlight w:val="none"/>
        </w:rPr>
        <w:t>获取</w:t>
      </w:r>
      <w:r>
        <w:rPr>
          <w:rStyle w:val="20"/>
          <w:rFonts w:hint="eastAsia" w:asciiTheme="minorEastAsia" w:hAnsiTheme="minorEastAsia" w:eastAsiaTheme="minorEastAsia"/>
          <w:color w:val="auto"/>
          <w:highlight w:val="none"/>
        </w:rPr>
        <w:t>图书馆</w:t>
      </w:r>
      <w:r>
        <w:rPr>
          <w:rStyle w:val="20"/>
          <w:rFonts w:asciiTheme="minorEastAsia" w:hAnsiTheme="minorEastAsia" w:eastAsiaTheme="minorEastAsia"/>
          <w:color w:val="auto"/>
          <w:highlight w:val="none"/>
        </w:rPr>
        <w:t>积分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1"/>
        <w:gridCol w:w="126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2" w:type="dxa"/>
            <w:gridSpan w:val="3"/>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highlight w:val="none"/>
              </w:rPr>
            </w:pPr>
            <w:bookmarkStart w:id="36" w:name="_Toc31700"/>
            <w:r>
              <w:rPr>
                <w:rStyle w:val="20"/>
                <w:rFonts w:hint="eastAsia" w:cs="微软雅黑" w:asciiTheme="minorEastAsia" w:hAnsiTheme="minorEastAsia" w:eastAsiaTheme="minorEastAsia"/>
                <w:color w:val="auto"/>
                <w:spacing w:val="8"/>
                <w:highlight w:val="none"/>
                <w:shd w:val="clear" w:color="auto" w:fill="FFFFFF"/>
              </w:rPr>
              <w:t>图书馆积分获取方式一览表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获取积分方式</w:t>
            </w:r>
          </w:p>
        </w:tc>
        <w:tc>
          <w:tcPr>
            <w:tcW w:w="1260"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积分</w:t>
            </w:r>
          </w:p>
        </w:tc>
        <w:tc>
          <w:tcPr>
            <w:tcW w:w="1771" w:type="dxa"/>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通过服务台借阅1册图书</w:t>
            </w:r>
          </w:p>
        </w:tc>
        <w:tc>
          <w:tcPr>
            <w:tcW w:w="1260"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1</w:t>
            </w:r>
          </w:p>
        </w:tc>
        <w:tc>
          <w:tcPr>
            <w:tcW w:w="177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每学期统计一次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每学期列入借阅册数排行榜前10名（同名次并列获得）</w:t>
            </w:r>
          </w:p>
        </w:tc>
        <w:tc>
          <w:tcPr>
            <w:tcW w:w="1260"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2</w:t>
            </w:r>
          </w:p>
        </w:tc>
        <w:tc>
          <w:tcPr>
            <w:tcW w:w="177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每学期评一次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报名参加图书馆组织的各项比赛或读书活动（包括摄影、主持等志愿活动）</w:t>
            </w:r>
          </w:p>
        </w:tc>
        <w:tc>
          <w:tcPr>
            <w:tcW w:w="1260"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1</w:t>
            </w:r>
          </w:p>
        </w:tc>
        <w:tc>
          <w:tcPr>
            <w:tcW w:w="177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每学期统计一次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报名参加全校性比赛或读者活动中获奖的读者（或排在参加人数的前10%）</w:t>
            </w:r>
          </w:p>
        </w:tc>
        <w:tc>
          <w:tcPr>
            <w:tcW w:w="1260"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另奖励相应图书馆积分</w:t>
            </w:r>
          </w:p>
        </w:tc>
        <w:tc>
          <w:tcPr>
            <w:tcW w:w="177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具体细则以当次活动通知为准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报名担任图书馆义务馆员，学期内每次出勤2小时以上，累计出勤40小时以上，且经图书馆认定为表现良好</w:t>
            </w:r>
          </w:p>
        </w:tc>
        <w:tc>
          <w:tcPr>
            <w:tcW w:w="1260"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10</w:t>
            </w:r>
          </w:p>
        </w:tc>
        <w:tc>
          <w:tcPr>
            <w:tcW w:w="177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每学期统计一次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报名担任图书馆义务馆员，学期内每次出勤1小时以上，累计出勤20小时以上，且经图书馆认定为表现良好</w:t>
            </w:r>
          </w:p>
        </w:tc>
        <w:tc>
          <w:tcPr>
            <w:tcW w:w="1260"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5</w:t>
            </w:r>
          </w:p>
        </w:tc>
        <w:tc>
          <w:tcPr>
            <w:tcW w:w="177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每学期统计一次</w:t>
            </w:r>
          </w:p>
        </w:tc>
      </w:tr>
      <w:bookmarkEnd w:id="36"/>
    </w:tbl>
    <w:p>
      <w:pPr>
        <w:pStyle w:val="15"/>
        <w:spacing w:before="312" w:beforeLines="100" w:beforeAutospacing="0" w:after="156" w:afterLines="50" w:afterAutospacing="0" w:line="400" w:lineRule="exact"/>
        <w:ind w:firstLine="482" w:firstLineChars="200"/>
        <w:jc w:val="both"/>
        <w:outlineLvl w:val="1"/>
        <w:rPr>
          <w:rStyle w:val="20"/>
          <w:rFonts w:asciiTheme="minorEastAsia" w:hAnsiTheme="minorEastAsia" w:eastAsiaTheme="minorEastAsia"/>
          <w:color w:val="auto"/>
          <w:highlight w:val="none"/>
        </w:rPr>
      </w:pPr>
      <w:bookmarkStart w:id="37" w:name="_Toc11889"/>
      <w:r>
        <w:rPr>
          <w:rStyle w:val="20"/>
          <w:rFonts w:hint="eastAsia" w:asciiTheme="minorEastAsia" w:hAnsiTheme="minorEastAsia" w:eastAsiaTheme="minorEastAsia"/>
          <w:color w:val="auto"/>
          <w:highlight w:val="none"/>
        </w:rPr>
        <w:t>二、如何兑换公选课学分或素质学分</w:t>
      </w:r>
      <w:bookmarkEnd w:id="37"/>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0"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cs="微软雅黑" w:asciiTheme="minorEastAsia" w:hAnsiTheme="minorEastAsia" w:eastAsiaTheme="minorEastAsia"/>
                <w:color w:val="auto"/>
                <w:spacing w:val="8"/>
                <w:highlight w:val="none"/>
                <w:shd w:val="clear" w:color="auto" w:fill="FFFFFF"/>
              </w:rPr>
            </w:pPr>
            <w:r>
              <w:rPr>
                <w:rStyle w:val="20"/>
                <w:rFonts w:hint="eastAsia" w:cs="微软雅黑" w:asciiTheme="minorEastAsia" w:hAnsiTheme="minorEastAsia" w:eastAsiaTheme="minorEastAsia"/>
                <w:color w:val="auto"/>
                <w:spacing w:val="8"/>
                <w:highlight w:val="none"/>
                <w:shd w:val="clear" w:color="auto" w:fill="FFFFFF"/>
              </w:rPr>
              <w:t>公选课学分兑换办法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569" w:type="dxa"/>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shd w:val="clear" w:color="auto" w:fill="FFFFFF"/>
              </w:rPr>
            </w:pPr>
            <w:r>
              <w:rPr>
                <w:rFonts w:hint="eastAsia" w:asciiTheme="minorEastAsia" w:hAnsiTheme="minorEastAsia" w:eastAsiaTheme="minorEastAsia"/>
                <w:color w:val="auto"/>
                <w:kern w:val="2"/>
                <w:highlight w:val="none"/>
                <w:shd w:val="clear" w:color="auto" w:fill="FFFFFF"/>
              </w:rPr>
              <w:t>图书馆累计积分达15分以上，且需同时满足下列条件：</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在统计学期内，选择5种图书精读，并做好每种图书的两段文摘或心得体会，形成读书笔记（每篇不少于500字），在申请积分认证时一并交图书馆审核</w:t>
            </w:r>
          </w:p>
        </w:tc>
        <w:tc>
          <w:tcPr>
            <w:tcW w:w="3951" w:type="dxa"/>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可兑换公共选修课2学分（等同修完一门公共选修课）</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cs="微软雅黑" w:asciiTheme="minorEastAsia" w:hAnsiTheme="minorEastAsia" w:eastAsiaTheme="minorEastAsia"/>
                <w:color w:val="auto"/>
                <w:spacing w:val="8"/>
                <w:highlight w:val="none"/>
                <w:shd w:val="clear" w:color="auto" w:fill="FFFFFF"/>
              </w:rPr>
            </w:pPr>
          </w:p>
        </w:tc>
      </w:tr>
    </w:tbl>
    <w:p>
      <w:pPr>
        <w:pStyle w:val="15"/>
        <w:spacing w:beforeAutospacing="0" w:afterAutospacing="0" w:line="300" w:lineRule="auto"/>
        <w:jc w:val="both"/>
        <w:rPr>
          <w:rFonts w:cs="微软雅黑" w:asciiTheme="minorEastAsia" w:hAnsiTheme="minorEastAsia" w:eastAsiaTheme="minorEastAsia"/>
          <w:color w:val="auto"/>
          <w:spacing w:val="8"/>
          <w:highlight w:val="none"/>
          <w:shd w:val="clear" w:color="auto" w:fill="FFFFFF"/>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20"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cs="微软雅黑" w:asciiTheme="minorEastAsia" w:hAnsiTheme="minorEastAsia" w:eastAsiaTheme="minorEastAsia"/>
                <w:color w:val="auto"/>
                <w:spacing w:val="8"/>
                <w:highlight w:val="none"/>
                <w:shd w:val="clear" w:color="auto" w:fill="FFFFFF"/>
              </w:rPr>
            </w:pPr>
            <w:r>
              <w:rPr>
                <w:rStyle w:val="20"/>
                <w:rFonts w:hint="eastAsia" w:cs="微软雅黑" w:asciiTheme="minorEastAsia" w:hAnsiTheme="minorEastAsia" w:eastAsiaTheme="minorEastAsia"/>
                <w:color w:val="auto"/>
                <w:spacing w:val="8"/>
                <w:highlight w:val="none"/>
                <w:shd w:val="clear" w:color="auto" w:fill="FFFFFF"/>
              </w:rPr>
              <w:t>素质学分兑换办法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569" w:type="dxa"/>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办法1：担任义务馆员获得的积分达到10分以上</w:t>
            </w:r>
          </w:p>
        </w:tc>
        <w:tc>
          <w:tcPr>
            <w:tcW w:w="3951" w:type="dxa"/>
            <w:vMerge w:val="restart"/>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可兑换素质学分2分</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4569" w:type="dxa"/>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both"/>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办法2</w:t>
            </w:r>
            <w:r>
              <w:rPr>
                <w:rFonts w:hint="eastAsia" w:asciiTheme="minorEastAsia" w:hAnsiTheme="minorEastAsia" w:eastAsiaTheme="minorEastAsia"/>
                <w:color w:val="auto"/>
                <w:kern w:val="2"/>
                <w:highlight w:val="none"/>
                <w:lang w:eastAsia="zh-CN"/>
              </w:rPr>
              <w:t>：</w:t>
            </w:r>
            <w:r>
              <w:rPr>
                <w:rFonts w:hint="eastAsia" w:asciiTheme="minorEastAsia" w:hAnsiTheme="minorEastAsia" w:eastAsiaTheme="minorEastAsia"/>
                <w:color w:val="auto"/>
                <w:kern w:val="2"/>
                <w:highlight w:val="none"/>
              </w:rPr>
              <w:t>担任义务馆员、参加图书馆组织的各项活动（包括读者竞赛、志愿服务等）累计积分达到5分以上，且在申请时其借阅积分达5分以上，并做好5种图书的文摘或心得体会（每篇不少于500字），在申请积分认证时一并交图书馆审核</w:t>
            </w:r>
          </w:p>
        </w:tc>
        <w:tc>
          <w:tcPr>
            <w:tcW w:w="3951" w:type="dxa"/>
            <w:vMerge w:val="continue"/>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69" w:type="dxa"/>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以上两种办法任选其一即可</w:t>
            </w:r>
          </w:p>
        </w:tc>
        <w:tc>
          <w:tcPr>
            <w:tcW w:w="3951" w:type="dxa"/>
            <w:vMerge w:val="continue"/>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0" w:firstLineChars="0"/>
              <w:jc w:val="center"/>
              <w:textAlignment w:val="auto"/>
              <w:rPr>
                <w:rFonts w:asciiTheme="minorEastAsia" w:hAnsiTheme="minorEastAsia" w:eastAsiaTheme="minorEastAsia"/>
                <w:color w:val="auto"/>
                <w:kern w:val="2"/>
                <w:highlight w:val="none"/>
              </w:rPr>
            </w:pPr>
          </w:p>
        </w:tc>
      </w:tr>
    </w:tbl>
    <w:p>
      <w:pPr>
        <w:pStyle w:val="15"/>
        <w:spacing w:beforeAutospacing="0" w:afterAutospacing="0" w:line="400" w:lineRule="exact"/>
        <w:ind w:firstLine="514" w:firstLineChars="200"/>
        <w:jc w:val="both"/>
        <w:rPr>
          <w:rFonts w:cs="微软雅黑" w:asciiTheme="minorEastAsia" w:hAnsiTheme="minorEastAsia" w:eastAsiaTheme="minorEastAsia"/>
          <w:b/>
          <w:color w:val="auto"/>
          <w:spacing w:val="8"/>
          <w:highlight w:val="none"/>
          <w:shd w:val="clear" w:color="auto" w:fill="FFFFFF"/>
        </w:rPr>
      </w:pPr>
      <w:r>
        <w:rPr>
          <w:rFonts w:hint="eastAsia" w:cs="微软雅黑" w:asciiTheme="minorEastAsia" w:hAnsiTheme="minorEastAsia" w:eastAsiaTheme="minorEastAsia"/>
          <w:b/>
          <w:color w:val="auto"/>
          <w:spacing w:val="8"/>
          <w:highlight w:val="none"/>
          <w:shd w:val="clear" w:color="auto" w:fill="FFFFFF"/>
        </w:rPr>
        <w:t>说明：</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512" w:firstLineChars="200"/>
        <w:jc w:val="both"/>
        <w:textAlignment w:val="auto"/>
        <w:rPr>
          <w:rFonts w:cs="微软雅黑" w:asciiTheme="minorEastAsia" w:hAnsiTheme="minorEastAsia" w:eastAsiaTheme="minorEastAsia"/>
          <w:color w:val="auto"/>
          <w:spacing w:val="8"/>
          <w:highlight w:val="none"/>
          <w:shd w:val="clear" w:color="auto" w:fill="FFFFFF"/>
        </w:rPr>
      </w:pPr>
      <w:r>
        <w:rPr>
          <w:rFonts w:hint="eastAsia" w:cs="微软雅黑" w:asciiTheme="minorEastAsia" w:hAnsiTheme="minorEastAsia" w:eastAsiaTheme="minorEastAsia"/>
          <w:color w:val="auto"/>
          <w:spacing w:val="8"/>
          <w:highlight w:val="none"/>
          <w:shd w:val="clear" w:color="auto" w:fill="FFFFFF"/>
        </w:rPr>
        <w:t>1.图书馆积分每学期末认定、申报一次，每学期清零，可以依照规则兑换</w:t>
      </w:r>
      <w:r>
        <w:rPr>
          <w:rFonts w:hint="eastAsia" w:asciiTheme="minorEastAsia" w:hAnsiTheme="minorEastAsia" w:eastAsiaTheme="minorEastAsia"/>
          <w:b/>
          <w:color w:val="auto"/>
          <w:highlight w:val="none"/>
        </w:rPr>
        <w:t>公选课学分</w:t>
      </w:r>
      <w:r>
        <w:rPr>
          <w:rFonts w:hint="eastAsia" w:cs="微软雅黑" w:asciiTheme="minorEastAsia" w:hAnsiTheme="minorEastAsia" w:eastAsiaTheme="minorEastAsia"/>
          <w:color w:val="auto"/>
          <w:spacing w:val="8"/>
          <w:highlight w:val="none"/>
          <w:shd w:val="clear" w:color="auto" w:fill="FFFFFF"/>
        </w:rPr>
        <w:t>或</w:t>
      </w:r>
      <w:r>
        <w:rPr>
          <w:rFonts w:hint="eastAsia" w:asciiTheme="minorEastAsia" w:hAnsiTheme="minorEastAsia" w:eastAsiaTheme="minorEastAsia"/>
          <w:b/>
          <w:color w:val="auto"/>
          <w:highlight w:val="none"/>
        </w:rPr>
        <w:t>素质学分</w:t>
      </w:r>
      <w:r>
        <w:rPr>
          <w:rFonts w:hint="eastAsia" w:cs="微软雅黑" w:asciiTheme="minorEastAsia" w:hAnsiTheme="minorEastAsia" w:eastAsiaTheme="minorEastAsia"/>
          <w:color w:val="auto"/>
          <w:spacing w:val="8"/>
          <w:highlight w:val="none"/>
          <w:shd w:val="clear" w:color="auto" w:fill="FFFFFF"/>
        </w:rPr>
        <w:t>（即图书馆积分只能选择兑换其中一种学分）。</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512" w:firstLineChars="200"/>
        <w:jc w:val="both"/>
        <w:textAlignment w:val="auto"/>
        <w:rPr>
          <w:rFonts w:cs="微软雅黑" w:asciiTheme="minorEastAsia" w:hAnsiTheme="minorEastAsia" w:eastAsiaTheme="minorEastAsia"/>
          <w:color w:val="auto"/>
          <w:spacing w:val="8"/>
          <w:highlight w:val="none"/>
          <w:shd w:val="clear" w:color="auto" w:fill="FFFFFF"/>
        </w:rPr>
      </w:pPr>
      <w:r>
        <w:rPr>
          <w:rFonts w:hint="eastAsia" w:cs="微软雅黑" w:asciiTheme="minorEastAsia" w:hAnsiTheme="minorEastAsia" w:eastAsiaTheme="minorEastAsia"/>
          <w:color w:val="auto"/>
          <w:spacing w:val="8"/>
          <w:highlight w:val="none"/>
          <w:shd w:val="clear" w:color="auto" w:fill="FFFFFF"/>
        </w:rPr>
        <w:t>2.每学期课程教学结课前，读者自行申请认证，不申请的不给予积分统计、累加及申报，视为读者放弃本学期积分。</w:t>
      </w:r>
    </w:p>
    <w:p>
      <w:pPr>
        <w:keepNext w:val="0"/>
        <w:keepLines w:val="0"/>
        <w:pageBreakBefore w:val="0"/>
        <w:kinsoku/>
        <w:wordWrap/>
        <w:overflowPunct/>
        <w:topLinePunct w:val="0"/>
        <w:autoSpaceDE/>
        <w:autoSpaceDN/>
        <w:bidi w:val="0"/>
        <w:adjustRightInd/>
        <w:snapToGrid/>
        <w:spacing w:line="400" w:lineRule="exact"/>
        <w:ind w:firstLine="512" w:firstLineChars="200"/>
        <w:textAlignment w:val="auto"/>
        <w:rPr>
          <w:rFonts w:asciiTheme="minorEastAsia" w:hAnsiTheme="minorEastAsia" w:eastAsiaTheme="minorEastAsia"/>
          <w:color w:val="auto"/>
          <w:sz w:val="24"/>
          <w:highlight w:val="none"/>
          <w:shd w:val="clear" w:color="auto" w:fill="FFFFFF"/>
        </w:rPr>
      </w:pPr>
      <w:r>
        <w:rPr>
          <w:rFonts w:hint="eastAsia" w:cs="微软雅黑" w:asciiTheme="minorEastAsia" w:hAnsiTheme="minorEastAsia" w:eastAsiaTheme="minorEastAsia"/>
          <w:color w:val="auto"/>
          <w:spacing w:val="8"/>
          <w:kern w:val="0"/>
          <w:sz w:val="24"/>
          <w:highlight w:val="none"/>
          <w:shd w:val="clear" w:color="auto" w:fill="FFFFFF"/>
        </w:rPr>
        <w:t>3.读者申请积分</w:t>
      </w:r>
      <w:r>
        <w:rPr>
          <w:rFonts w:hint="eastAsia" w:asciiTheme="minorEastAsia" w:hAnsiTheme="minorEastAsia" w:eastAsiaTheme="minorEastAsia"/>
          <w:color w:val="auto"/>
          <w:sz w:val="24"/>
          <w:highlight w:val="none"/>
          <w:shd w:val="clear" w:color="auto" w:fill="FFFFFF"/>
        </w:rPr>
        <w:t>认证但积分未达到申报条件的不予兑换。</w:t>
      </w:r>
    </w:p>
    <w:p>
      <w:pPr>
        <w:pStyle w:val="2"/>
        <w:ind w:firstLine="0" w:firstLineChars="0"/>
        <w:rPr>
          <w:color w:val="auto"/>
          <w:highlight w:val="none"/>
        </w:rPr>
      </w:pPr>
    </w:p>
    <w:p>
      <w:pPr>
        <w:rPr>
          <w:rStyle w:val="24"/>
          <w:rFonts w:hint="default" w:asciiTheme="minorEastAsia" w:hAnsiTheme="minorEastAsia" w:eastAsiaTheme="minorEastAsia"/>
          <w:color w:val="auto"/>
          <w:sz w:val="32"/>
          <w:szCs w:val="32"/>
          <w:highlight w:val="none"/>
        </w:rPr>
      </w:pPr>
      <w:bookmarkStart w:id="38" w:name="_Toc459801309"/>
      <w:r>
        <w:rPr>
          <w:rStyle w:val="24"/>
          <w:rFonts w:hint="default" w:asciiTheme="minorEastAsia" w:hAnsiTheme="minorEastAsia" w:eastAsiaTheme="minorEastAsia"/>
          <w:color w:val="auto"/>
          <w:sz w:val="32"/>
          <w:szCs w:val="32"/>
          <w:highlight w:val="none"/>
        </w:rPr>
        <w:br w:type="page"/>
      </w:r>
    </w:p>
    <w:p>
      <w:pPr>
        <w:pStyle w:val="4"/>
        <w:spacing w:before="312" w:beforeLines="100" w:after="156" w:afterLines="50" w:line="440" w:lineRule="exact"/>
        <w:jc w:val="center"/>
        <w:rPr>
          <w:rStyle w:val="24"/>
          <w:rFonts w:hint="default" w:asciiTheme="minorEastAsia" w:hAnsiTheme="minorEastAsia" w:eastAsiaTheme="minorEastAsia"/>
          <w:color w:val="auto"/>
          <w:sz w:val="32"/>
          <w:szCs w:val="32"/>
          <w:highlight w:val="none"/>
        </w:rPr>
      </w:pPr>
      <w:bookmarkStart w:id="39" w:name="_Toc13250"/>
      <w:r>
        <w:rPr>
          <w:rStyle w:val="24"/>
          <w:rFonts w:hint="default" w:asciiTheme="minorEastAsia" w:hAnsiTheme="minorEastAsia" w:eastAsiaTheme="minorEastAsia"/>
          <w:color w:val="auto"/>
          <w:sz w:val="32"/>
          <w:szCs w:val="32"/>
          <w:highlight w:val="none"/>
        </w:rPr>
        <w:t>学生毕业资格条件</w:t>
      </w:r>
      <w:bookmarkEnd w:id="38"/>
      <w:bookmarkEnd w:id="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根据我校人才培养计划和目标，根据《浙江横店影视职业学院学籍管理规定》，为保证我校为社会培养合格的有用人才，现将我校高职学生毕业资格条件整理如下：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1.课程要求：修完本专业人才培养方案规定的所有课程，考核合格，达到相应的学分要求；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2.职业资格认证要求：毕业前学生取得本专业毕业要求中规定的任一职业资格证书；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3.完成规定实习、实训项目、毕业综合实践项目，并合格；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岗位</w:t>
      </w:r>
      <w:r>
        <w:rPr>
          <w:rFonts w:hint="eastAsia" w:asciiTheme="minorEastAsia" w:hAnsiTheme="minorEastAsia" w:eastAsiaTheme="minorEastAsia"/>
          <w:color w:val="auto"/>
          <w:sz w:val="24"/>
          <w:highlight w:val="none"/>
        </w:rPr>
        <w:t>实习、毕业设计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毕业论文、毕业综合实践报告</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5.各二级学院根据专业特点，在不违背学校对合格学生统一要求前提下</w:t>
      </w:r>
      <w:r>
        <w:rPr>
          <w:rFonts w:hint="eastAsia" w:asciiTheme="minorEastAsia" w:hAnsiTheme="minorEastAsia" w:eastAsiaTheme="minorEastAsia"/>
          <w:color w:val="auto"/>
          <w:sz w:val="24"/>
          <w:highlight w:val="none"/>
          <w:lang w:eastAsia="zh-CN"/>
        </w:rPr>
        <w:t>的其他</w:t>
      </w:r>
      <w:r>
        <w:rPr>
          <w:rFonts w:hint="eastAsia" w:asciiTheme="minorEastAsia" w:hAnsiTheme="minorEastAsia" w:eastAsiaTheme="minorEastAsia"/>
          <w:color w:val="auto"/>
          <w:sz w:val="24"/>
          <w:highlight w:val="none"/>
        </w:rPr>
        <w:t>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6.参加过学校组织的毕业生电子照片采集或散拍（照片用于毕业证书），并按期完成网上电子图像核对。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所有学生在学校规定的时间达到上述所有要求，可以如期颁发毕业证书。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highlight w:val="none"/>
        </w:rPr>
      </w:pPr>
    </w:p>
    <w:p>
      <w:pPr>
        <w:pStyle w:val="4"/>
        <w:spacing w:before="312" w:beforeLines="100" w:after="156" w:afterLines="50" w:line="400" w:lineRule="exact"/>
        <w:jc w:val="center"/>
        <w:rPr>
          <w:rStyle w:val="24"/>
          <w:rFonts w:hint="default" w:asciiTheme="minorEastAsia" w:hAnsiTheme="minorEastAsia" w:eastAsiaTheme="minorEastAsia"/>
          <w:color w:val="auto"/>
          <w:sz w:val="32"/>
          <w:szCs w:val="32"/>
          <w:highlight w:val="none"/>
        </w:rPr>
      </w:pPr>
      <w:bookmarkStart w:id="40" w:name="_Toc24390"/>
      <w:bookmarkStart w:id="41" w:name="_Toc459801310"/>
      <w:r>
        <w:rPr>
          <w:rStyle w:val="24"/>
          <w:rFonts w:hint="default" w:asciiTheme="minorEastAsia" w:hAnsiTheme="minorEastAsia" w:eastAsiaTheme="minorEastAsia"/>
          <w:color w:val="auto"/>
          <w:sz w:val="32"/>
          <w:szCs w:val="32"/>
          <w:highlight w:val="none"/>
        </w:rPr>
        <w:t>管理制度问题解答</w:t>
      </w:r>
      <w:bookmarkEnd w:id="40"/>
      <w:bookmarkEnd w:id="41"/>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42" w:name="_Toc459801311"/>
      <w:bookmarkStart w:id="43" w:name="_Toc12675"/>
      <w:r>
        <w:rPr>
          <w:rStyle w:val="24"/>
          <w:rFonts w:hint="default" w:asciiTheme="minorEastAsia" w:hAnsiTheme="minorEastAsia" w:eastAsiaTheme="minorEastAsia"/>
          <w:color w:val="auto"/>
          <w:sz w:val="24"/>
          <w:szCs w:val="24"/>
          <w:highlight w:val="none"/>
        </w:rPr>
        <w:t>一、学籍</w:t>
      </w:r>
      <w:bookmarkEnd w:id="42"/>
      <w:bookmarkEnd w:id="43"/>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1.如何补办学生证？</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答：新生开学第一学期，教学科研中心会给每位学生办理学生证，请妥善保管，如有遗失，请到财务管理中心缴纳10元/本的工本费，凭收据和一寸照片到行政楼</w:t>
      </w:r>
      <w:r>
        <w:rPr>
          <w:rFonts w:hint="eastAsia" w:asciiTheme="minorEastAsia" w:hAnsiTheme="minorEastAsia" w:eastAsiaTheme="minorEastAsia"/>
          <w:color w:val="auto"/>
          <w:sz w:val="24"/>
          <w:highlight w:val="none"/>
          <w:lang w:val="en-US" w:eastAsia="zh-CN"/>
        </w:rPr>
        <w:t>三楼</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03</w:t>
      </w:r>
      <w:r>
        <w:rPr>
          <w:rFonts w:hint="eastAsia" w:asciiTheme="minorEastAsia" w:hAnsiTheme="minorEastAsia" w:eastAsiaTheme="minorEastAsia"/>
          <w:color w:val="auto"/>
          <w:sz w:val="24"/>
          <w:highlight w:val="none"/>
          <w:lang w:val="en-US" w:eastAsia="zh-CN"/>
        </w:rPr>
        <w:t>室</w:t>
      </w:r>
      <w:r>
        <w:rPr>
          <w:rFonts w:hint="eastAsia" w:asciiTheme="minorEastAsia" w:hAnsiTheme="minorEastAsia" w:eastAsiaTheme="minorEastAsia"/>
          <w:color w:val="auto"/>
          <w:sz w:val="24"/>
          <w:highlight w:val="none"/>
        </w:rPr>
        <w:t>办理，三个工作日后即可领取。</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2.如何办理在读证明（学籍证明）？</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答：请到行政楼303领取“教学科研中心公章使用单”，填写相关内容后并签字后，在行政楼</w:t>
      </w:r>
      <w:r>
        <w:rPr>
          <w:rFonts w:hint="eastAsia" w:asciiTheme="minorEastAsia" w:hAnsiTheme="minorEastAsia" w:eastAsiaTheme="minorEastAsia"/>
          <w:color w:val="auto"/>
          <w:sz w:val="24"/>
          <w:highlight w:val="none"/>
          <w:lang w:val="en-US" w:eastAsia="zh-CN"/>
        </w:rPr>
        <w:t>三楼</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03</w:t>
      </w:r>
      <w:r>
        <w:rPr>
          <w:rFonts w:hint="eastAsia" w:asciiTheme="minorEastAsia" w:hAnsiTheme="minorEastAsia" w:eastAsiaTheme="minorEastAsia"/>
          <w:color w:val="auto"/>
          <w:sz w:val="24"/>
          <w:highlight w:val="none"/>
          <w:lang w:val="en-US" w:eastAsia="zh-CN"/>
        </w:rPr>
        <w:t>室</w:t>
      </w:r>
      <w:r>
        <w:rPr>
          <w:rFonts w:hint="eastAsia" w:asciiTheme="minorEastAsia" w:hAnsiTheme="minorEastAsia" w:eastAsiaTheme="minorEastAsia"/>
          <w:color w:val="auto"/>
          <w:sz w:val="24"/>
          <w:highlight w:val="none"/>
        </w:rPr>
        <w:t>现场办理现场发放。</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3.我想要一份盖章的总成绩单，怎么办理？</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答：请到相关分院的教研科打印成绩单，再凭成绩单到行政楼</w:t>
      </w:r>
      <w:r>
        <w:rPr>
          <w:rFonts w:hint="eastAsia" w:asciiTheme="minorEastAsia" w:hAnsiTheme="minorEastAsia" w:eastAsiaTheme="minorEastAsia"/>
          <w:color w:val="auto"/>
          <w:sz w:val="24"/>
          <w:highlight w:val="none"/>
          <w:lang w:val="en-US" w:eastAsia="zh-CN"/>
        </w:rPr>
        <w:t>三楼</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03</w:t>
      </w:r>
      <w:r>
        <w:rPr>
          <w:rFonts w:hint="eastAsia" w:asciiTheme="minorEastAsia" w:hAnsiTheme="minorEastAsia" w:eastAsiaTheme="minorEastAsia"/>
          <w:color w:val="auto"/>
          <w:sz w:val="24"/>
          <w:highlight w:val="none"/>
          <w:lang w:val="en-US" w:eastAsia="zh-CN"/>
        </w:rPr>
        <w:t>室</w:t>
      </w:r>
      <w:r>
        <w:rPr>
          <w:rFonts w:hint="eastAsia" w:asciiTheme="minorEastAsia" w:hAnsiTheme="minorEastAsia" w:eastAsiaTheme="minorEastAsia"/>
          <w:color w:val="auto"/>
          <w:sz w:val="24"/>
          <w:highlight w:val="none"/>
        </w:rPr>
        <w:t>审核盖章即可。</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4.网上正方教务系统的账号密码忘了，该怎么办？</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答：正方教务系统的账号是学号，密码默认为身份证后六位，如修改密码后遗忘，请让班主任进行密码重置。</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5.我应征入伍了，我的学籍怎么办？</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答：响应国家号召应征入伍的学生，凭入伍证明原件和复印件到二级学院教研科科长处领取保留学籍申请表，入伍证明复印件附后，完成保留学籍审批手续，交至行政楼</w:t>
      </w:r>
      <w:r>
        <w:rPr>
          <w:rFonts w:hint="eastAsia" w:asciiTheme="minorEastAsia" w:hAnsiTheme="minorEastAsia" w:eastAsiaTheme="minorEastAsia"/>
          <w:color w:val="auto"/>
          <w:sz w:val="24"/>
          <w:highlight w:val="none"/>
          <w:lang w:val="en-US" w:eastAsia="zh-CN"/>
        </w:rPr>
        <w:t>三楼</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03</w:t>
      </w:r>
      <w:r>
        <w:rPr>
          <w:rFonts w:hint="eastAsia" w:asciiTheme="minorEastAsia" w:hAnsiTheme="minorEastAsia" w:eastAsiaTheme="minorEastAsia"/>
          <w:color w:val="auto"/>
          <w:sz w:val="24"/>
          <w:highlight w:val="none"/>
          <w:lang w:val="en-US" w:eastAsia="zh-CN"/>
        </w:rPr>
        <w:t>室</w:t>
      </w:r>
      <w:r>
        <w:rPr>
          <w:rFonts w:hint="eastAsia" w:asciiTheme="minorEastAsia" w:hAnsiTheme="minorEastAsia" w:eastAsiaTheme="minorEastAsia"/>
          <w:color w:val="auto"/>
          <w:sz w:val="24"/>
          <w:highlight w:val="none"/>
        </w:rPr>
        <w:t>，学籍管理员接收后申请生效，学籍保留至退伍后两年。</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6.如何办理休学手续？</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答：属于下列情形的学生可以申请休学：</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（1）因伤、因病经学校指定医院诊断，需停课治疗、休养时间占一学期总学时三分之一以上的；</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（2）根据考勤，一学期请病假、事假缺课累计</w:t>
      </w:r>
      <w:r>
        <w:rPr>
          <w:rFonts w:hint="eastAsia" w:asciiTheme="minorEastAsia" w:hAnsiTheme="minorEastAsia" w:eastAsiaTheme="minorEastAsia"/>
          <w:color w:val="auto"/>
          <w:sz w:val="24"/>
          <w:highlight w:val="none"/>
          <w:lang w:eastAsia="zh-CN"/>
        </w:rPr>
        <w:t>超过该学期总学时三分之一</w:t>
      </w:r>
      <w:r>
        <w:rPr>
          <w:rFonts w:hint="eastAsia" w:asciiTheme="minorEastAsia" w:hAnsiTheme="minorEastAsia" w:eastAsiaTheme="minorEastAsia"/>
          <w:color w:val="auto"/>
          <w:sz w:val="24"/>
          <w:highlight w:val="none"/>
        </w:rPr>
        <w:t>的；</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（3）学生申请休学创业的；</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（4）其他特殊原因，学校认为应当休学的。</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学生休学一般以一年为期，特殊情况经学校批准可连续休学，但不应超过最长学习年限，两年制最长学习年限为4年，三年制为5年。</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学生应征参加中国人民解放军（含中国人民武装警察部队），学校保留其学籍至退役后两年。</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修满二年的学生为增加社会实践经验，由本人申请，经所在二级学院审核同意，报学校批准，可保留学籍两年。</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休学学生应当在一周内办理休学手续离校，路费自理，学校保留其学籍，休学学生不享受在校生待遇，不享受助学金、奖学金。</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具体办理流程：凭病</w:t>
      </w:r>
      <w:r>
        <w:rPr>
          <w:rFonts w:hint="eastAsia" w:asciiTheme="minorEastAsia" w:hAnsiTheme="minorEastAsia" w:eastAsiaTheme="minorEastAsia"/>
          <w:color w:val="auto"/>
          <w:sz w:val="24"/>
          <w:highlight w:val="none"/>
          <w:lang w:eastAsia="zh-CN"/>
        </w:rPr>
        <w:t>历</w:t>
      </w:r>
      <w:r>
        <w:rPr>
          <w:rFonts w:hint="eastAsia" w:asciiTheme="minorEastAsia" w:hAnsiTheme="minorEastAsia" w:eastAsiaTheme="minorEastAsia"/>
          <w:color w:val="auto"/>
          <w:sz w:val="24"/>
          <w:highlight w:val="none"/>
        </w:rPr>
        <w:t>或其他证明材料至二级学院教研科科长处领取休学申请表，逐级审批，审批手续完成后，交至行政楼</w:t>
      </w:r>
      <w:r>
        <w:rPr>
          <w:rFonts w:hint="eastAsia" w:asciiTheme="minorEastAsia" w:hAnsiTheme="minorEastAsia" w:eastAsiaTheme="minorEastAsia"/>
          <w:color w:val="auto"/>
          <w:sz w:val="24"/>
          <w:highlight w:val="none"/>
          <w:lang w:val="en-US" w:eastAsia="zh-CN"/>
        </w:rPr>
        <w:t>三楼</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03</w:t>
      </w:r>
      <w:r>
        <w:rPr>
          <w:rFonts w:hint="eastAsia" w:asciiTheme="minorEastAsia" w:hAnsiTheme="minorEastAsia" w:eastAsiaTheme="minorEastAsia"/>
          <w:color w:val="auto"/>
          <w:sz w:val="24"/>
          <w:highlight w:val="none"/>
          <w:lang w:val="en-US" w:eastAsia="zh-CN"/>
        </w:rPr>
        <w:t>室</w:t>
      </w:r>
      <w:r>
        <w:rPr>
          <w:rFonts w:hint="eastAsia" w:asciiTheme="minorEastAsia" w:hAnsiTheme="minorEastAsia" w:eastAsiaTheme="minorEastAsia"/>
          <w:color w:val="auto"/>
          <w:sz w:val="24"/>
          <w:highlight w:val="none"/>
        </w:rPr>
        <w:t>，学籍管理员接收后申请生效。</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7.如何办理复学手续？</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学生休学（含保留学籍）期满，应当于学期开学前向学校申请复学。申请复学学生填写《浙江横店影视职业学院复学申请表》、二级甲等以上医院诊断恢复健康的证明和所在地街道（乡）等单位开具的学生行为表现证明等，交所在二级学院，经二级学院和横店集团医院核查，证明确已恢复健康、能坚持正常学习者，由二级学院签署意见，教学科研中心批准后，方可办理复学手续；保留学籍学生将本人书面申请、相关单位开具的学生行为表现证明等，交所在二级学院审核，教学科研中心批准后，方可办理复学手续。</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具体办理流程：凭病</w:t>
      </w:r>
      <w:r>
        <w:rPr>
          <w:rFonts w:hint="eastAsia" w:asciiTheme="minorEastAsia" w:hAnsiTheme="minorEastAsia" w:eastAsiaTheme="minorEastAsia"/>
          <w:color w:val="auto"/>
          <w:sz w:val="24"/>
          <w:highlight w:val="none"/>
          <w:lang w:eastAsia="zh-CN"/>
        </w:rPr>
        <w:t>历</w:t>
      </w:r>
      <w:r>
        <w:rPr>
          <w:rFonts w:hint="eastAsia" w:asciiTheme="minorEastAsia" w:hAnsiTheme="minorEastAsia" w:eastAsiaTheme="minorEastAsia"/>
          <w:color w:val="auto"/>
          <w:sz w:val="24"/>
          <w:highlight w:val="none"/>
        </w:rPr>
        <w:t>或其他证明材料至二级学院教研科科长处领取复学申请表，逐级审批，审批手续完成后，交至行政楼</w:t>
      </w:r>
      <w:r>
        <w:rPr>
          <w:rFonts w:hint="eastAsia" w:asciiTheme="minorEastAsia" w:hAnsiTheme="minorEastAsia" w:eastAsiaTheme="minorEastAsia"/>
          <w:color w:val="auto"/>
          <w:sz w:val="24"/>
          <w:highlight w:val="none"/>
          <w:lang w:val="en-US" w:eastAsia="zh-CN"/>
        </w:rPr>
        <w:t>三楼</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03</w:t>
      </w:r>
      <w:r>
        <w:rPr>
          <w:rFonts w:hint="eastAsia" w:asciiTheme="minorEastAsia" w:hAnsiTheme="minorEastAsia" w:eastAsiaTheme="minorEastAsia"/>
          <w:color w:val="auto"/>
          <w:sz w:val="24"/>
          <w:highlight w:val="none"/>
          <w:lang w:val="en-US" w:eastAsia="zh-CN"/>
        </w:rPr>
        <w:t>室</w:t>
      </w:r>
      <w:r>
        <w:rPr>
          <w:rFonts w:hint="eastAsia" w:asciiTheme="minorEastAsia" w:hAnsiTheme="minorEastAsia" w:eastAsiaTheme="minorEastAsia"/>
          <w:color w:val="auto"/>
          <w:sz w:val="24"/>
          <w:highlight w:val="none"/>
        </w:rPr>
        <w:t>，学籍管理员接收后申请生效。</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8.转专业有什么要求？什么时候能申请转专业？</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答：有以下特殊情况的学生可以申请转专业：</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color w:val="auto"/>
          <w:kern w:val="0"/>
          <w:sz w:val="24"/>
          <w:highlight w:val="none"/>
        </w:rPr>
        <w:t>入学后因患某种疾病或者生理缺陷（不含隐瞒既往病史入学者）经学校指定医院检查证明，确属不能在原专业学习，但尚能在本校其他专业学习的；</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kern w:val="0"/>
          <w:sz w:val="24"/>
          <w:highlight w:val="none"/>
        </w:rPr>
        <w:t>确有某种特殊困难或者特殊需要，经学校认定，不转专业无法继续学习的</w:t>
      </w:r>
      <w:r>
        <w:rPr>
          <w:rFonts w:hint="eastAsia" w:asciiTheme="minorEastAsia" w:hAnsiTheme="minorEastAsia" w:eastAsiaTheme="minorEastAsia"/>
          <w:color w:val="auto"/>
          <w:sz w:val="24"/>
          <w:highlight w:val="none"/>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olor w:val="auto"/>
          <w:kern w:val="0"/>
          <w:sz w:val="24"/>
          <w:highlight w:val="none"/>
        </w:rPr>
        <w:t>确有拟转入专业的兴趣和特长（须提供报刊文章、学术研究成果、获奖证书等证明材料），转专业更能发挥其特长的</w:t>
      </w:r>
      <w:r>
        <w:rPr>
          <w:rFonts w:hint="eastAsia" w:asciiTheme="minorEastAsia" w:hAnsiTheme="minorEastAsia" w:eastAsiaTheme="minorEastAsia"/>
          <w:color w:val="auto"/>
          <w:sz w:val="24"/>
          <w:highlight w:val="none"/>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（4）学校教学资源允许，学生学习各科合格且在校就读时间在一个学期以上两个学期以下的。二年级的学生原则上不予转专业，因特殊原因确需转专业者，则只能转入下一年级；三年级的学生一律不予转专业；</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（5）休学创业或退役后复学的。</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9.哪些情况不能转专业？</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（1）入学未满一学期的</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（2）课程成绩经过一次补考仍有不及格的</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（3）从艺术类转入非艺术类专业</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（4）正在休学、保留学籍的</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（5）已达到退学程度的</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（6）特殊类型招生录取的学生，例如</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、五年一贯制学生及扩招学生</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（7）其他无正当理由的。</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10.我现在大二了，还可以转专业吗？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答：二年级的学生原则上不予转专业，因特殊原因确需转专业者，则只能转入下一年级，请在大二第一学期申请，过期不予以办理；三年级的学生一律不予转专业。</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11.如何办理退学手续？</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答：退学的学生，凭病</w:t>
      </w:r>
      <w:r>
        <w:rPr>
          <w:rFonts w:hint="eastAsia" w:asciiTheme="minorEastAsia" w:hAnsiTheme="minorEastAsia" w:eastAsiaTheme="minorEastAsia"/>
          <w:color w:val="auto"/>
          <w:sz w:val="24"/>
          <w:highlight w:val="none"/>
          <w:lang w:eastAsia="zh-CN"/>
        </w:rPr>
        <w:t>历</w:t>
      </w:r>
      <w:r>
        <w:rPr>
          <w:rFonts w:hint="eastAsia" w:asciiTheme="minorEastAsia" w:hAnsiTheme="minorEastAsia" w:eastAsiaTheme="minorEastAsia"/>
          <w:color w:val="auto"/>
          <w:sz w:val="24"/>
          <w:highlight w:val="none"/>
        </w:rPr>
        <w:t>或其他证明材料至二级学院教研科科长处领取退学申请表，逐级审批，审批手续完成后，交至行政楼</w:t>
      </w:r>
      <w:r>
        <w:rPr>
          <w:rFonts w:hint="eastAsia" w:asciiTheme="minorEastAsia" w:hAnsiTheme="minorEastAsia" w:eastAsiaTheme="minorEastAsia"/>
          <w:color w:val="auto"/>
          <w:sz w:val="24"/>
          <w:highlight w:val="none"/>
          <w:lang w:val="en-US" w:eastAsia="zh-CN"/>
        </w:rPr>
        <w:t>三楼</w:t>
      </w:r>
      <w:r>
        <w:rPr>
          <w:rFonts w:hint="eastAsia" w:asciiTheme="minorEastAsia" w:hAnsiTheme="minorEastAsia" w:eastAsiaTheme="minorEastAsia"/>
          <w:color w:val="auto"/>
          <w:sz w:val="24"/>
          <w:highlight w:val="none"/>
        </w:rPr>
        <w:t>303</w:t>
      </w:r>
      <w:r>
        <w:rPr>
          <w:rFonts w:hint="eastAsia" w:asciiTheme="minorEastAsia" w:hAnsiTheme="minorEastAsia" w:eastAsiaTheme="minorEastAsia"/>
          <w:color w:val="auto"/>
          <w:sz w:val="24"/>
          <w:highlight w:val="none"/>
          <w:lang w:val="en-US" w:eastAsia="zh-CN"/>
        </w:rPr>
        <w:t>室</w:t>
      </w:r>
      <w:r>
        <w:rPr>
          <w:rFonts w:hint="eastAsia" w:asciiTheme="minorEastAsia" w:hAnsiTheme="minorEastAsia" w:eastAsiaTheme="minorEastAsia"/>
          <w:color w:val="auto"/>
          <w:sz w:val="24"/>
          <w:highlight w:val="none"/>
        </w:rPr>
        <w:t>，学籍管理员接收后即时申请生效。退学后即放弃学籍，不可申请复学。</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12.哪些情况学校会建议学生退学或给予自动退学处理？</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kern w:val="0"/>
          <w:sz w:val="24"/>
          <w:highlight w:val="none"/>
          <w:lang w:val="zh-CN"/>
        </w:rPr>
        <w:t>答：</w:t>
      </w:r>
      <w:r>
        <w:rPr>
          <w:rFonts w:hint="eastAsia" w:asciiTheme="minorEastAsia" w:hAnsiTheme="minorEastAsia" w:eastAsiaTheme="minorEastAsia"/>
          <w:color w:val="auto"/>
          <w:sz w:val="24"/>
          <w:highlight w:val="none"/>
        </w:rPr>
        <w:t>（1）一学年（补考后）累计不合格课程占当年所学课程总数的80%以上</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（2）不论何种原因，在校学习时间（含休学）累计超过其标准修业年限两年的</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（3）休学期满，在学校规定期限内（一般为一个月）未提出复学申请或者申请复学经复查不合格的</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（4）经学校指定医院诊断，患有疾病或者意外伤残无法继续在校学习的</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（5）未经请假，开学两周后无故未到校注册的</w:t>
      </w:r>
      <w:r>
        <w:rPr>
          <w:rFonts w:hint="eastAsia"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（6）未经请假，学生不到校参加教育活动达连续两周以上的。</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符合退学条件，由所在二级学院上报名单交教学科研中心审核，或直接由教学科研中心查实提交学校办公会议讨论后做退学处理。</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宋体" w:hAnsi="宋体" w:cs="宋体"/>
          <w:color w:val="auto"/>
          <w:kern w:val="0"/>
          <w:sz w:val="24"/>
          <w:highlight w:val="none"/>
        </w:rPr>
      </w:pPr>
      <w:r>
        <w:rPr>
          <w:rFonts w:asciiTheme="minorEastAsia" w:hAnsiTheme="minorEastAsia" w:eastAsiaTheme="minorEastAsia"/>
          <w:b/>
          <w:color w:val="auto"/>
          <w:sz w:val="24"/>
          <w:highlight w:val="none"/>
        </w:rPr>
        <w:t>13</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退伍后入学或复学需要带什么材料办什么手续？</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高考后即参军的学生，入学带录取通知书和退伍证。由二级学院安排班级，复学手续办理结束后，报学籍管理员注册学籍，班主任按新生接收。在校生参军复学带退伍证，由教研科科长发放复学申请表，逐级审批结束后交学籍管理员恢复学籍即可。</w:t>
      </w: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44" w:name="_Toc26339"/>
      <w:bookmarkStart w:id="45" w:name="_Toc459801312"/>
      <w:r>
        <w:rPr>
          <w:rStyle w:val="24"/>
          <w:rFonts w:hint="default" w:asciiTheme="minorEastAsia" w:hAnsiTheme="minorEastAsia" w:eastAsiaTheme="minorEastAsia"/>
          <w:color w:val="auto"/>
          <w:sz w:val="24"/>
          <w:szCs w:val="24"/>
          <w:highlight w:val="none"/>
        </w:rPr>
        <w:t>二、考试</w:t>
      </w:r>
      <w:bookmarkEnd w:id="44"/>
      <w:bookmarkEnd w:id="45"/>
    </w:p>
    <w:p>
      <w:pPr>
        <w:keepNext w:val="0"/>
        <w:keepLines w:val="0"/>
        <w:pageBreakBefore w:val="0"/>
        <w:widowControl w:val="0"/>
        <w:tabs>
          <w:tab w:val="left" w:pos="1050"/>
        </w:tabs>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1.如有特殊情况，不能按时参加期末考试怎么办？</w:t>
      </w:r>
    </w:p>
    <w:p>
      <w:pPr>
        <w:keepNext w:val="0"/>
        <w:keepLines w:val="0"/>
        <w:pageBreakBefore w:val="0"/>
        <w:widowControl w:val="0"/>
        <w:tabs>
          <w:tab w:val="left" w:pos="1050"/>
        </w:tabs>
        <w:kinsoku/>
        <w:wordWrap/>
        <w:overflowPunct/>
        <w:topLinePunct w:val="0"/>
        <w:autoSpaceDE/>
        <w:autoSpaceDN/>
        <w:bidi w:val="0"/>
        <w:adjustRightInd/>
        <w:snapToGrid/>
        <w:spacing w:before="156" w:beforeLines="50" w:after="156" w:afterLines="50" w:line="400" w:lineRule="exact"/>
        <w:ind w:left="11" w:firstLine="480" w:firstLineChars="200"/>
        <w:textAlignment w:val="auto"/>
        <w:rPr>
          <w:rFonts w:cs="Arial"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答：</w:t>
      </w:r>
      <w:r>
        <w:rPr>
          <w:rFonts w:cs="Arial" w:asciiTheme="minorEastAsia" w:hAnsiTheme="minorEastAsia" w:eastAsiaTheme="minorEastAsia"/>
          <w:color w:val="auto"/>
          <w:kern w:val="0"/>
          <w:sz w:val="24"/>
          <w:highlight w:val="none"/>
        </w:rPr>
        <w:t>因</w:t>
      </w:r>
      <w:r>
        <w:rPr>
          <w:rFonts w:hint="eastAsia" w:cs="Arial" w:asciiTheme="minorEastAsia" w:hAnsiTheme="minorEastAsia" w:eastAsiaTheme="minorEastAsia"/>
          <w:color w:val="auto"/>
          <w:kern w:val="0"/>
          <w:sz w:val="24"/>
          <w:highlight w:val="none"/>
        </w:rPr>
        <w:t>特殊情况可以申请缓考，</w:t>
      </w:r>
      <w:r>
        <w:rPr>
          <w:rFonts w:cs="Arial" w:asciiTheme="minorEastAsia" w:hAnsiTheme="minorEastAsia" w:eastAsiaTheme="minorEastAsia"/>
          <w:color w:val="auto"/>
          <w:kern w:val="0"/>
          <w:sz w:val="24"/>
          <w:highlight w:val="none"/>
        </w:rPr>
        <w:t>要求缓考的学生，须在考前三天由本人提出书面申请，出具有效证明（伤、病假必须有学</w:t>
      </w:r>
      <w:r>
        <w:rPr>
          <w:rFonts w:hint="eastAsia" w:cs="Arial" w:asciiTheme="minorEastAsia" w:hAnsiTheme="minorEastAsia" w:eastAsiaTheme="minorEastAsia"/>
          <w:color w:val="auto"/>
          <w:kern w:val="0"/>
          <w:sz w:val="24"/>
          <w:highlight w:val="none"/>
        </w:rPr>
        <w:t>校</w:t>
      </w:r>
      <w:r>
        <w:rPr>
          <w:rFonts w:cs="Arial" w:asciiTheme="minorEastAsia" w:hAnsiTheme="minorEastAsia" w:eastAsiaTheme="minorEastAsia"/>
          <w:color w:val="auto"/>
          <w:kern w:val="0"/>
          <w:sz w:val="24"/>
          <w:highlight w:val="none"/>
        </w:rPr>
        <w:t>指定医院开具证明），经</w:t>
      </w:r>
      <w:r>
        <w:rPr>
          <w:rFonts w:hint="eastAsia" w:cs="Arial" w:asciiTheme="minorEastAsia" w:hAnsiTheme="minorEastAsia" w:eastAsiaTheme="minorEastAsia"/>
          <w:color w:val="auto"/>
          <w:kern w:val="0"/>
          <w:sz w:val="24"/>
          <w:highlight w:val="none"/>
        </w:rPr>
        <w:t>班主任、</w:t>
      </w:r>
      <w:r>
        <w:rPr>
          <w:rFonts w:cs="Arial" w:asciiTheme="minorEastAsia" w:hAnsiTheme="minorEastAsia" w:eastAsiaTheme="minorEastAsia"/>
          <w:color w:val="auto"/>
          <w:kern w:val="0"/>
          <w:sz w:val="24"/>
          <w:highlight w:val="none"/>
        </w:rPr>
        <w:t>任课教师同意，学生所在二级学院领导批准后报</w:t>
      </w:r>
      <w:r>
        <w:rPr>
          <w:rFonts w:hint="eastAsia" w:cs="Arial" w:asciiTheme="minorEastAsia" w:hAnsiTheme="minorEastAsia" w:eastAsiaTheme="minorEastAsia"/>
          <w:color w:val="auto"/>
          <w:kern w:val="0"/>
          <w:sz w:val="24"/>
          <w:highlight w:val="none"/>
        </w:rPr>
        <w:t>教学科研中心</w:t>
      </w:r>
      <w:r>
        <w:rPr>
          <w:rFonts w:cs="Arial" w:asciiTheme="minorEastAsia" w:hAnsiTheme="minorEastAsia" w:eastAsiaTheme="minorEastAsia"/>
          <w:color w:val="auto"/>
          <w:kern w:val="0"/>
          <w:sz w:val="24"/>
          <w:highlight w:val="none"/>
        </w:rPr>
        <w:t>备案。缓考课程不单独组织考试，缓考者原则上</w:t>
      </w:r>
      <w:r>
        <w:rPr>
          <w:rFonts w:hint="eastAsia" w:cs="Arial" w:asciiTheme="minorEastAsia" w:hAnsiTheme="minorEastAsia" w:eastAsiaTheme="minorEastAsia"/>
          <w:color w:val="auto"/>
          <w:kern w:val="0"/>
          <w:sz w:val="24"/>
          <w:highlight w:val="none"/>
        </w:rPr>
        <w:t>在</w:t>
      </w:r>
      <w:r>
        <w:rPr>
          <w:rFonts w:cs="Arial" w:asciiTheme="minorEastAsia" w:hAnsiTheme="minorEastAsia" w:eastAsiaTheme="minorEastAsia"/>
          <w:color w:val="auto"/>
          <w:kern w:val="0"/>
          <w:sz w:val="24"/>
          <w:highlight w:val="none"/>
        </w:rPr>
        <w:t>下一学期开学初同一课程的</w:t>
      </w:r>
      <w:r>
        <w:rPr>
          <w:rFonts w:hint="eastAsia" w:cs="Arial" w:asciiTheme="minorEastAsia" w:hAnsiTheme="minorEastAsia" w:eastAsiaTheme="minorEastAsia"/>
          <w:color w:val="auto"/>
          <w:kern w:val="0"/>
          <w:sz w:val="24"/>
          <w:highlight w:val="none"/>
        </w:rPr>
        <w:t>补</w:t>
      </w:r>
      <w:r>
        <w:rPr>
          <w:rFonts w:cs="Arial" w:asciiTheme="minorEastAsia" w:hAnsiTheme="minorEastAsia" w:eastAsiaTheme="minorEastAsia"/>
          <w:color w:val="auto"/>
          <w:kern w:val="0"/>
          <w:sz w:val="24"/>
          <w:highlight w:val="none"/>
        </w:rPr>
        <w:t>考</w:t>
      </w:r>
      <w:r>
        <w:rPr>
          <w:rFonts w:hint="eastAsia" w:cs="Arial" w:asciiTheme="minorEastAsia" w:hAnsiTheme="minorEastAsia" w:eastAsiaTheme="minorEastAsia"/>
          <w:color w:val="auto"/>
          <w:kern w:val="0"/>
          <w:sz w:val="24"/>
          <w:highlight w:val="none"/>
        </w:rPr>
        <w:t>时参加考</w:t>
      </w:r>
      <w:r>
        <w:rPr>
          <w:rFonts w:cs="Arial" w:asciiTheme="minorEastAsia" w:hAnsiTheme="minorEastAsia" w:eastAsiaTheme="minorEastAsia"/>
          <w:color w:val="auto"/>
          <w:kern w:val="0"/>
          <w:sz w:val="24"/>
          <w:highlight w:val="none"/>
        </w:rPr>
        <w:t>试</w:t>
      </w:r>
      <w:r>
        <w:rPr>
          <w:rFonts w:hint="eastAsia" w:cs="Arial" w:asciiTheme="minorEastAsia" w:hAnsiTheme="minorEastAsia" w:eastAsiaTheme="minorEastAsia"/>
          <w:color w:val="auto"/>
          <w:kern w:val="0"/>
          <w:sz w:val="24"/>
          <w:highlight w:val="none"/>
        </w:rPr>
        <w:t>。缓考成绩按考试的卷面成绩</w:t>
      </w:r>
      <w:r>
        <w:rPr>
          <w:rFonts w:hint="eastAsia" w:cs="Arial" w:asciiTheme="minorEastAsia" w:hAnsiTheme="minorEastAsia" w:eastAsiaTheme="minorEastAsia"/>
          <w:color w:val="auto"/>
          <w:kern w:val="0"/>
          <w:sz w:val="24"/>
          <w:highlight w:val="none"/>
          <w:lang w:val="en-US" w:eastAsia="zh-CN"/>
        </w:rPr>
        <w:t>计分</w:t>
      </w:r>
      <w:r>
        <w:rPr>
          <w:rFonts w:hint="eastAsia" w:cs="Arial" w:asciiTheme="minorEastAsia" w:hAnsiTheme="minorEastAsia" w:eastAsiaTheme="minorEastAsia"/>
          <w:color w:val="auto"/>
          <w:kern w:val="0"/>
          <w:sz w:val="24"/>
          <w:highlight w:val="none"/>
        </w:rPr>
        <w:t>。</w:t>
      </w:r>
    </w:p>
    <w:p>
      <w:pPr>
        <w:keepNext w:val="0"/>
        <w:keepLines w:val="0"/>
        <w:pageBreakBefore w:val="0"/>
        <w:widowControl w:val="0"/>
        <w:tabs>
          <w:tab w:val="left" w:pos="1050"/>
        </w:tabs>
        <w:kinsoku/>
        <w:wordWrap/>
        <w:overflowPunct/>
        <w:topLinePunct w:val="0"/>
        <w:autoSpaceDE/>
        <w:autoSpaceDN/>
        <w:bidi w:val="0"/>
        <w:adjustRightInd/>
        <w:snapToGrid/>
        <w:spacing w:before="156" w:beforeLines="50"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2.某门课程不及格，若补考及格后，成绩单是显示补考后的成绩还是最多只有60分？</w:t>
      </w:r>
    </w:p>
    <w:p>
      <w:pPr>
        <w:keepNext w:val="0"/>
        <w:keepLines w:val="0"/>
        <w:pageBreakBefore w:val="0"/>
        <w:widowControl w:val="0"/>
        <w:tabs>
          <w:tab w:val="left" w:pos="1050"/>
        </w:tabs>
        <w:kinsoku/>
        <w:wordWrap/>
        <w:overflowPunct/>
        <w:topLinePunct w:val="0"/>
        <w:autoSpaceDE/>
        <w:autoSpaceDN/>
        <w:bidi w:val="0"/>
        <w:adjustRightInd/>
        <w:snapToGrid/>
        <w:spacing w:line="400" w:lineRule="exact"/>
        <w:ind w:left="14"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w:t>
      </w:r>
      <w:r>
        <w:rPr>
          <w:rFonts w:cs="Arial" w:asciiTheme="minorEastAsia" w:hAnsiTheme="minorEastAsia" w:eastAsiaTheme="minorEastAsia"/>
          <w:color w:val="auto"/>
          <w:kern w:val="0"/>
          <w:sz w:val="24"/>
          <w:highlight w:val="none"/>
        </w:rPr>
        <w:t>各课程补考成绩的评定只以卷面成绩为依据，不再参考平时成绩。补考</w:t>
      </w:r>
      <w:r>
        <w:rPr>
          <w:rFonts w:hint="eastAsia" w:cs="Arial" w:asciiTheme="minorEastAsia" w:hAnsiTheme="minorEastAsia" w:eastAsiaTheme="minorEastAsia"/>
          <w:color w:val="auto"/>
          <w:kern w:val="0"/>
          <w:sz w:val="24"/>
          <w:highlight w:val="none"/>
        </w:rPr>
        <w:t>卷面</w:t>
      </w:r>
      <w:r>
        <w:rPr>
          <w:rFonts w:cs="Arial" w:asciiTheme="minorEastAsia" w:hAnsiTheme="minorEastAsia" w:eastAsiaTheme="minorEastAsia"/>
          <w:color w:val="auto"/>
          <w:kern w:val="0"/>
          <w:sz w:val="24"/>
          <w:highlight w:val="none"/>
        </w:rPr>
        <w:t>成绩</w:t>
      </w:r>
      <w:r>
        <w:rPr>
          <w:rFonts w:hint="eastAsia" w:cs="Arial" w:asciiTheme="minorEastAsia" w:hAnsiTheme="minorEastAsia" w:eastAsiaTheme="minorEastAsia"/>
          <w:color w:val="auto"/>
          <w:kern w:val="0"/>
          <w:sz w:val="24"/>
          <w:highlight w:val="none"/>
        </w:rPr>
        <w:t>为80</w:t>
      </w:r>
      <w:r>
        <w:rPr>
          <w:rFonts w:cs="Arial" w:asciiTheme="minorEastAsia" w:hAnsiTheme="minorEastAsia" w:eastAsiaTheme="minorEastAsia"/>
          <w:color w:val="auto"/>
          <w:kern w:val="0"/>
          <w:sz w:val="24"/>
          <w:highlight w:val="none"/>
        </w:rPr>
        <w:t>分</w:t>
      </w:r>
      <w:r>
        <w:rPr>
          <w:rFonts w:hint="eastAsia" w:cs="Arial" w:asciiTheme="minorEastAsia" w:hAnsiTheme="minorEastAsia" w:eastAsiaTheme="minorEastAsia"/>
          <w:color w:val="auto"/>
          <w:kern w:val="0"/>
          <w:sz w:val="24"/>
          <w:highlight w:val="none"/>
        </w:rPr>
        <w:t>以上（含）者</w:t>
      </w:r>
      <w:r>
        <w:rPr>
          <w:rFonts w:cs="Arial" w:asciiTheme="minorEastAsia" w:hAnsiTheme="minorEastAsia" w:eastAsiaTheme="minorEastAsia"/>
          <w:color w:val="auto"/>
          <w:kern w:val="0"/>
          <w:sz w:val="24"/>
          <w:highlight w:val="none"/>
        </w:rPr>
        <w:t>，</w:t>
      </w:r>
      <w:r>
        <w:rPr>
          <w:rFonts w:hint="eastAsia" w:cs="Arial" w:asciiTheme="minorEastAsia" w:hAnsiTheme="minorEastAsia" w:eastAsiaTheme="minorEastAsia"/>
          <w:color w:val="auto"/>
          <w:kern w:val="0"/>
          <w:sz w:val="24"/>
          <w:highlight w:val="none"/>
        </w:rPr>
        <w:t>该课程成绩一律</w:t>
      </w:r>
      <w:r>
        <w:rPr>
          <w:rFonts w:cs="Arial" w:asciiTheme="minorEastAsia" w:hAnsiTheme="minorEastAsia" w:eastAsiaTheme="minorEastAsia"/>
          <w:color w:val="auto"/>
          <w:kern w:val="0"/>
          <w:sz w:val="24"/>
          <w:highlight w:val="none"/>
        </w:rPr>
        <w:t>按</w:t>
      </w:r>
      <w:r>
        <w:rPr>
          <w:rFonts w:hint="eastAsia" w:cs="Arial" w:asciiTheme="minorEastAsia" w:hAnsiTheme="minorEastAsia" w:eastAsiaTheme="minorEastAsia"/>
          <w:color w:val="auto"/>
          <w:kern w:val="0"/>
          <w:sz w:val="24"/>
          <w:highlight w:val="none"/>
        </w:rPr>
        <w:t>7</w:t>
      </w:r>
      <w:r>
        <w:rPr>
          <w:rFonts w:cs="Arial" w:asciiTheme="minorEastAsia" w:hAnsiTheme="minorEastAsia" w:eastAsiaTheme="minorEastAsia"/>
          <w:color w:val="auto"/>
          <w:kern w:val="0"/>
          <w:sz w:val="24"/>
          <w:highlight w:val="none"/>
        </w:rPr>
        <w:t>0分记载</w:t>
      </w:r>
      <w:r>
        <w:rPr>
          <w:rFonts w:hint="eastAsia" w:cs="Arial" w:asciiTheme="minorEastAsia" w:hAnsiTheme="minorEastAsia" w:eastAsiaTheme="minorEastAsia"/>
          <w:color w:val="auto"/>
          <w:kern w:val="0"/>
          <w:sz w:val="24"/>
          <w:highlight w:val="none"/>
        </w:rPr>
        <w:t>；</w:t>
      </w:r>
      <w:r>
        <w:rPr>
          <w:rFonts w:cs="Arial" w:asciiTheme="minorEastAsia" w:hAnsiTheme="minorEastAsia" w:eastAsiaTheme="minorEastAsia"/>
          <w:color w:val="auto"/>
          <w:kern w:val="0"/>
          <w:sz w:val="24"/>
          <w:highlight w:val="none"/>
        </w:rPr>
        <w:t>补考</w:t>
      </w:r>
      <w:r>
        <w:rPr>
          <w:rFonts w:hint="eastAsia" w:cs="Arial" w:asciiTheme="minorEastAsia" w:hAnsiTheme="minorEastAsia" w:eastAsiaTheme="minorEastAsia"/>
          <w:color w:val="auto"/>
          <w:kern w:val="0"/>
          <w:sz w:val="24"/>
          <w:highlight w:val="none"/>
        </w:rPr>
        <w:t>卷面</w:t>
      </w:r>
      <w:r>
        <w:rPr>
          <w:rFonts w:cs="Arial" w:asciiTheme="minorEastAsia" w:hAnsiTheme="minorEastAsia" w:eastAsiaTheme="minorEastAsia"/>
          <w:color w:val="auto"/>
          <w:kern w:val="0"/>
          <w:sz w:val="24"/>
          <w:highlight w:val="none"/>
        </w:rPr>
        <w:t>成绩</w:t>
      </w:r>
      <w:r>
        <w:rPr>
          <w:rFonts w:hint="eastAsia" w:cs="Arial" w:asciiTheme="minorEastAsia" w:hAnsiTheme="minorEastAsia" w:eastAsiaTheme="minorEastAsia"/>
          <w:color w:val="auto"/>
          <w:kern w:val="0"/>
          <w:sz w:val="24"/>
          <w:highlight w:val="none"/>
        </w:rPr>
        <w:t>为6</w:t>
      </w:r>
      <w:r>
        <w:rPr>
          <w:rFonts w:cs="Arial" w:asciiTheme="minorEastAsia" w:hAnsiTheme="minorEastAsia" w:eastAsiaTheme="minorEastAsia"/>
          <w:color w:val="auto"/>
          <w:kern w:val="0"/>
          <w:sz w:val="24"/>
          <w:highlight w:val="none"/>
        </w:rPr>
        <w:t>0</w:t>
      </w:r>
      <w:r>
        <w:rPr>
          <w:rFonts w:hint="eastAsia" w:cs="Arial" w:asciiTheme="minorEastAsia" w:hAnsiTheme="minorEastAsia" w:eastAsiaTheme="minorEastAsia"/>
          <w:color w:val="auto"/>
          <w:kern w:val="0"/>
          <w:sz w:val="24"/>
          <w:highlight w:val="none"/>
        </w:rPr>
        <w:t>-79</w:t>
      </w:r>
      <w:r>
        <w:rPr>
          <w:rFonts w:cs="Arial" w:asciiTheme="minorEastAsia" w:hAnsiTheme="minorEastAsia" w:eastAsiaTheme="minorEastAsia"/>
          <w:color w:val="auto"/>
          <w:kern w:val="0"/>
          <w:sz w:val="24"/>
          <w:highlight w:val="none"/>
        </w:rPr>
        <w:t>分</w:t>
      </w:r>
      <w:r>
        <w:rPr>
          <w:rFonts w:hint="eastAsia" w:cs="Arial" w:asciiTheme="minorEastAsia" w:hAnsiTheme="minorEastAsia" w:eastAsiaTheme="minorEastAsia"/>
          <w:color w:val="auto"/>
          <w:kern w:val="0"/>
          <w:sz w:val="24"/>
          <w:highlight w:val="none"/>
        </w:rPr>
        <w:t>者</w:t>
      </w:r>
      <w:r>
        <w:rPr>
          <w:rFonts w:cs="Arial" w:asciiTheme="minorEastAsia" w:hAnsiTheme="minorEastAsia" w:eastAsiaTheme="minorEastAsia"/>
          <w:color w:val="auto"/>
          <w:kern w:val="0"/>
          <w:sz w:val="24"/>
          <w:highlight w:val="none"/>
        </w:rPr>
        <w:t>，</w:t>
      </w:r>
      <w:r>
        <w:rPr>
          <w:rFonts w:hint="eastAsia" w:cs="Arial" w:asciiTheme="minorEastAsia" w:hAnsiTheme="minorEastAsia" w:eastAsiaTheme="minorEastAsia"/>
          <w:color w:val="auto"/>
          <w:kern w:val="0"/>
          <w:sz w:val="24"/>
          <w:highlight w:val="none"/>
        </w:rPr>
        <w:t>该课程成绩一律</w:t>
      </w:r>
      <w:r>
        <w:rPr>
          <w:rFonts w:cs="Arial" w:asciiTheme="minorEastAsia" w:hAnsiTheme="minorEastAsia" w:eastAsiaTheme="minorEastAsia"/>
          <w:color w:val="auto"/>
          <w:kern w:val="0"/>
          <w:sz w:val="24"/>
          <w:highlight w:val="none"/>
        </w:rPr>
        <w:t>按60分记载</w:t>
      </w:r>
      <w:r>
        <w:rPr>
          <w:rFonts w:hint="eastAsia" w:cs="Arial" w:asciiTheme="minorEastAsia" w:hAnsiTheme="minorEastAsia" w:eastAsiaTheme="minorEastAsia"/>
          <w:color w:val="auto"/>
          <w:kern w:val="0"/>
          <w:sz w:val="24"/>
          <w:highlight w:val="none"/>
        </w:rPr>
        <w:t>；</w:t>
      </w:r>
      <w:r>
        <w:rPr>
          <w:rFonts w:cs="Arial" w:asciiTheme="minorEastAsia" w:hAnsiTheme="minorEastAsia" w:eastAsiaTheme="minorEastAsia"/>
          <w:color w:val="auto"/>
          <w:kern w:val="0"/>
          <w:sz w:val="24"/>
          <w:highlight w:val="none"/>
        </w:rPr>
        <w:t>小于60分的按</w:t>
      </w:r>
      <w:r>
        <w:rPr>
          <w:rFonts w:hint="eastAsia" w:cs="Arial" w:asciiTheme="minorEastAsia" w:hAnsiTheme="minorEastAsia" w:eastAsiaTheme="minorEastAsia"/>
          <w:color w:val="auto"/>
          <w:kern w:val="0"/>
          <w:sz w:val="24"/>
          <w:highlight w:val="none"/>
        </w:rPr>
        <w:t>卷面成绩</w:t>
      </w:r>
      <w:r>
        <w:rPr>
          <w:rFonts w:cs="Arial" w:asciiTheme="minorEastAsia" w:hAnsiTheme="minorEastAsia" w:eastAsiaTheme="minorEastAsia"/>
          <w:color w:val="auto"/>
          <w:kern w:val="0"/>
          <w:sz w:val="24"/>
          <w:highlight w:val="none"/>
        </w:rPr>
        <w:t>记载。</w:t>
      </w:r>
    </w:p>
    <w:p>
      <w:pPr>
        <w:keepNext w:val="0"/>
        <w:keepLines w:val="0"/>
        <w:pageBreakBefore w:val="0"/>
        <w:widowControl w:val="0"/>
        <w:tabs>
          <w:tab w:val="left" w:pos="1050"/>
        </w:tabs>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3.补考不及格怎么办？</w:t>
      </w:r>
    </w:p>
    <w:p>
      <w:pPr>
        <w:keepNext w:val="0"/>
        <w:keepLines w:val="0"/>
        <w:pageBreakBefore w:val="0"/>
        <w:widowControl w:val="0"/>
        <w:tabs>
          <w:tab w:val="left" w:pos="1050"/>
        </w:tabs>
        <w:kinsoku/>
        <w:wordWrap/>
        <w:overflowPunct/>
        <w:topLinePunct w:val="0"/>
        <w:autoSpaceDE/>
        <w:autoSpaceDN/>
        <w:bidi w:val="0"/>
        <w:adjustRightInd/>
        <w:snapToGrid/>
        <w:spacing w:line="400" w:lineRule="exact"/>
        <w:ind w:left="14"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w:t>
      </w:r>
      <w:r>
        <w:rPr>
          <w:rFonts w:hint="eastAsia" w:cs="Arial" w:asciiTheme="minorEastAsia" w:hAnsiTheme="minorEastAsia" w:eastAsiaTheme="minorEastAsia"/>
          <w:color w:val="auto"/>
          <w:kern w:val="0"/>
          <w:sz w:val="24"/>
          <w:highlight w:val="none"/>
        </w:rPr>
        <w:t>正常补考后仍不及格的课程，可申请重修，</w:t>
      </w:r>
      <w:r>
        <w:rPr>
          <w:rFonts w:hint="eastAsia" w:cs="Arial" w:asciiTheme="minorEastAsia" w:hAnsiTheme="minorEastAsia" w:eastAsiaTheme="minorEastAsia"/>
          <w:color w:val="auto"/>
          <w:kern w:val="0"/>
          <w:sz w:val="24"/>
          <w:highlight w:val="none"/>
        </w:rPr>
        <w:t>学生</w:t>
      </w:r>
      <w:r>
        <w:rPr>
          <w:rFonts w:hint="default" w:cs="Arial" w:asciiTheme="minorEastAsia" w:hAnsiTheme="minorEastAsia" w:eastAsiaTheme="minorEastAsia"/>
          <w:color w:val="auto"/>
          <w:kern w:val="0"/>
          <w:sz w:val="24"/>
          <w:highlight w:val="none"/>
        </w:rPr>
        <w:t>申请重修报名</w:t>
      </w:r>
      <w:r>
        <w:rPr>
          <w:rFonts w:hint="eastAsia" w:cs="Arial" w:asciiTheme="minorEastAsia" w:hAnsiTheme="minorEastAsia" w:eastAsiaTheme="minorEastAsia"/>
          <w:color w:val="auto"/>
          <w:kern w:val="0"/>
          <w:sz w:val="24"/>
          <w:highlight w:val="none"/>
        </w:rPr>
        <w:t>后，方可取得重修资格。</w:t>
      </w:r>
    </w:p>
    <w:p>
      <w:pPr>
        <w:keepNext w:val="0"/>
        <w:keepLines w:val="0"/>
        <w:pageBreakBefore w:val="0"/>
        <w:widowControl w:val="0"/>
        <w:tabs>
          <w:tab w:val="left" w:pos="952"/>
        </w:tabs>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4.重修后，还是有课程不及格，不能按时拿到毕业证，怎么办？</w:t>
      </w:r>
    </w:p>
    <w:p>
      <w:pPr>
        <w:keepNext w:val="0"/>
        <w:keepLines w:val="0"/>
        <w:pageBreakBefore w:val="0"/>
        <w:widowControl w:val="0"/>
        <w:tabs>
          <w:tab w:val="left" w:pos="1050"/>
        </w:tabs>
        <w:kinsoku/>
        <w:wordWrap/>
        <w:overflowPunct/>
        <w:topLinePunct w:val="0"/>
        <w:autoSpaceDE/>
        <w:autoSpaceDN/>
        <w:bidi w:val="0"/>
        <w:adjustRightInd/>
        <w:snapToGrid/>
        <w:spacing w:line="400" w:lineRule="exact"/>
        <w:ind w:left="11"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1）在毕业离校后的一年内可以报名申请结业换证考试参加课程补考，成绩合格，仍可获得毕业证书。结业换证考试在毕业后一年内完成，如果学生在一年内不提出申请，将被视为自动放弃，以后永久不能取得毕业证书或结业证书。</w:t>
      </w:r>
    </w:p>
    <w:p>
      <w:pPr>
        <w:keepNext w:val="0"/>
        <w:keepLines w:val="0"/>
        <w:pageBreakBefore w:val="0"/>
        <w:widowControl w:val="0"/>
        <w:tabs>
          <w:tab w:val="left" w:pos="1050"/>
        </w:tabs>
        <w:kinsoku/>
        <w:wordWrap/>
        <w:overflowPunct/>
        <w:topLinePunct w:val="0"/>
        <w:autoSpaceDE/>
        <w:autoSpaceDN/>
        <w:bidi w:val="0"/>
        <w:adjustRightInd/>
        <w:snapToGrid/>
        <w:spacing w:line="400" w:lineRule="exact"/>
        <w:ind w:left="11"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（2）在毕业后一年内学校提供二个申请结业换证考试时间段，</w:t>
      </w:r>
      <w:r>
        <w:rPr>
          <w:rFonts w:hint="eastAsia" w:asciiTheme="minorEastAsia" w:hAnsiTheme="minorEastAsia" w:eastAsiaTheme="minorEastAsia"/>
          <w:color w:val="auto"/>
          <w:sz w:val="24"/>
          <w:highlight w:val="none"/>
          <w:lang w:val="en-US" w:eastAsia="zh-CN"/>
        </w:rPr>
        <w:t>具体报名时间及</w:t>
      </w:r>
      <w:r>
        <w:rPr>
          <w:rFonts w:hint="eastAsia" w:asciiTheme="minorEastAsia" w:hAnsiTheme="minorEastAsia" w:eastAsiaTheme="minorEastAsia"/>
          <w:color w:val="auto"/>
          <w:sz w:val="24"/>
          <w:highlight w:val="none"/>
        </w:rPr>
        <w:t>考试时间</w:t>
      </w:r>
      <w:r>
        <w:rPr>
          <w:rFonts w:hint="eastAsia" w:asciiTheme="minorEastAsia" w:hAnsiTheme="minorEastAsia" w:eastAsiaTheme="minorEastAsia"/>
          <w:color w:val="auto"/>
          <w:sz w:val="24"/>
          <w:highlight w:val="none"/>
          <w:lang w:val="en-US" w:eastAsia="zh-CN"/>
        </w:rPr>
        <w:t>以实际通知为准。</w:t>
      </w:r>
      <w:r>
        <w:rPr>
          <w:rFonts w:hint="eastAsia" w:asciiTheme="minorEastAsia" w:hAnsiTheme="minorEastAsia" w:eastAsiaTheme="minorEastAsia"/>
          <w:color w:val="auto"/>
          <w:sz w:val="24"/>
          <w:highlight w:val="none"/>
        </w:rPr>
        <w:t>同学可根据自己的情况选择时间</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一般应在结业换证考试通知</w:t>
      </w:r>
      <w:r>
        <w:rPr>
          <w:rFonts w:hint="default" w:asciiTheme="minorEastAsia" w:hAnsiTheme="minorEastAsia" w:eastAsiaTheme="minorEastAsia"/>
          <w:color w:val="auto"/>
          <w:sz w:val="24"/>
          <w:highlight w:val="none"/>
        </w:rPr>
        <w:t>下发</w:t>
      </w:r>
      <w:r>
        <w:rPr>
          <w:rFonts w:hint="eastAsia" w:asciiTheme="minorEastAsia" w:hAnsiTheme="minorEastAsia" w:eastAsiaTheme="minorEastAsia"/>
          <w:color w:val="auto"/>
          <w:sz w:val="24"/>
          <w:highlight w:val="none"/>
        </w:rPr>
        <w:t>一周内申请，以便于学校安排。</w:t>
      </w:r>
    </w:p>
    <w:p>
      <w:pPr>
        <w:keepNext w:val="0"/>
        <w:keepLines w:val="0"/>
        <w:pageBreakBefore w:val="0"/>
        <w:widowControl w:val="0"/>
        <w:tabs>
          <w:tab w:val="left" w:pos="952"/>
        </w:tabs>
        <w:kinsoku/>
        <w:wordWrap/>
        <w:overflowPunct/>
        <w:topLinePunct w:val="0"/>
        <w:autoSpaceDE/>
        <w:autoSpaceDN/>
        <w:bidi w:val="0"/>
        <w:adjustRightInd/>
        <w:snapToGrid/>
        <w:spacing w:line="400" w:lineRule="exact"/>
        <w:ind w:left="11"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（3）每门课程在学生毕业后只有一次补考机会，每学期不得超过8门，在提出申请前认真准备，如补考后仍不及格只能申请发结业证书，不能发毕业证书。</w:t>
      </w:r>
    </w:p>
    <w:p>
      <w:pPr>
        <w:keepNext w:val="0"/>
        <w:keepLines w:val="0"/>
        <w:pageBreakBefore w:val="0"/>
        <w:widowControl w:val="0"/>
        <w:tabs>
          <w:tab w:val="left" w:pos="952"/>
        </w:tabs>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5.如何参加大学</w:t>
      </w:r>
      <w:r>
        <w:rPr>
          <w:rFonts w:hint="eastAsia" w:asciiTheme="minorEastAsia" w:hAnsiTheme="minorEastAsia" w:eastAsiaTheme="minorEastAsia"/>
          <w:b/>
          <w:color w:val="auto"/>
          <w:sz w:val="24"/>
          <w:highlight w:val="none"/>
          <w:lang w:val="en-US" w:eastAsia="zh-CN"/>
        </w:rPr>
        <w:t>外语</w:t>
      </w:r>
      <w:r>
        <w:rPr>
          <w:rFonts w:hint="eastAsia" w:asciiTheme="minorEastAsia" w:hAnsiTheme="minorEastAsia" w:eastAsiaTheme="minorEastAsia"/>
          <w:b/>
          <w:color w:val="auto"/>
          <w:sz w:val="24"/>
          <w:highlight w:val="none"/>
        </w:rPr>
        <w:t>等级考试和计算机等级考试？</w:t>
      </w:r>
    </w:p>
    <w:p>
      <w:pPr>
        <w:keepNext w:val="0"/>
        <w:keepLines w:val="0"/>
        <w:pageBreakBefore w:val="0"/>
        <w:widowControl w:val="0"/>
        <w:tabs>
          <w:tab w:val="left" w:pos="364"/>
          <w:tab w:val="left" w:pos="1050"/>
        </w:tabs>
        <w:kinsoku/>
        <w:wordWrap/>
        <w:overflowPunct/>
        <w:topLinePunct w:val="0"/>
        <w:autoSpaceDE/>
        <w:autoSpaceDN/>
        <w:bidi w:val="0"/>
        <w:adjustRightInd/>
        <w:snapToGrid/>
        <w:spacing w:line="400" w:lineRule="exact"/>
        <w:ind w:left="-15" w:leftChars="-7"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w:t>
      </w:r>
      <w:r>
        <w:rPr>
          <w:rFonts w:hint="eastAsia" w:asciiTheme="minorEastAsia" w:hAnsiTheme="minorEastAsia" w:eastAsiaTheme="minorEastAsia"/>
          <w:color w:val="auto"/>
          <w:sz w:val="24"/>
          <w:highlight w:val="none"/>
        </w:rPr>
        <w:t>（1）我校组织全国大学外语等级考试，在校学生在完成入学学籍注册后，根据人才培养方案修完所报级别</w:t>
      </w:r>
      <w:r>
        <w:rPr>
          <w:rFonts w:hint="eastAsia" w:asciiTheme="minorEastAsia" w:hAnsiTheme="minorEastAsia" w:eastAsiaTheme="minorEastAsia"/>
          <w:color w:val="auto"/>
          <w:sz w:val="24"/>
          <w:highlight w:val="none"/>
          <w:lang w:val="en-US" w:eastAsia="zh-CN"/>
        </w:rPr>
        <w:t>规定</w:t>
      </w:r>
      <w:r>
        <w:rPr>
          <w:rFonts w:hint="eastAsia" w:asciiTheme="minorEastAsia" w:hAnsiTheme="minorEastAsia" w:eastAsiaTheme="minorEastAsia"/>
          <w:color w:val="auto"/>
          <w:sz w:val="24"/>
          <w:highlight w:val="none"/>
        </w:rPr>
        <w:t>的课程后可以参加全国大学外语等级考试，具体报名程序参见等级考试报名通知。</w:t>
      </w:r>
    </w:p>
    <w:p>
      <w:pPr>
        <w:keepNext w:val="0"/>
        <w:keepLines w:val="0"/>
        <w:pageBreakBefore w:val="0"/>
        <w:widowControl w:val="0"/>
        <w:tabs>
          <w:tab w:val="left" w:pos="364"/>
          <w:tab w:val="left" w:pos="1050"/>
        </w:tabs>
        <w:kinsoku/>
        <w:wordWrap/>
        <w:overflowPunct/>
        <w:topLinePunct w:val="0"/>
        <w:autoSpaceDE/>
        <w:autoSpaceDN/>
        <w:bidi w:val="0"/>
        <w:adjustRightInd/>
        <w:snapToGrid/>
        <w:spacing w:line="400" w:lineRule="exact"/>
        <w:ind w:left="-15" w:leftChars="-7"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（2）我校组织省高校计算机</w:t>
      </w:r>
      <w:r>
        <w:rPr>
          <w:rFonts w:hint="eastAsia" w:asciiTheme="minorEastAsia" w:hAnsiTheme="minorEastAsia" w:eastAsiaTheme="minorEastAsia"/>
          <w:color w:val="auto"/>
          <w:sz w:val="24"/>
          <w:highlight w:val="none"/>
          <w:lang w:val="en-US" w:eastAsia="zh-CN"/>
        </w:rPr>
        <w:t>等级</w:t>
      </w:r>
      <w:r>
        <w:rPr>
          <w:rFonts w:hint="eastAsia" w:asciiTheme="minorEastAsia" w:hAnsiTheme="minorEastAsia" w:eastAsiaTheme="minorEastAsia"/>
          <w:color w:val="auto"/>
          <w:sz w:val="24"/>
          <w:highlight w:val="none"/>
        </w:rPr>
        <w:t>考试，在校学生在完成入学学籍注册后，根据人才培养方案修完所报级别</w:t>
      </w:r>
      <w:r>
        <w:rPr>
          <w:rFonts w:hint="eastAsia" w:asciiTheme="minorEastAsia" w:hAnsiTheme="minorEastAsia" w:eastAsiaTheme="minorEastAsia"/>
          <w:color w:val="auto"/>
          <w:sz w:val="24"/>
          <w:highlight w:val="none"/>
          <w:lang w:val="en-US" w:eastAsia="zh-CN"/>
        </w:rPr>
        <w:t>规定的</w:t>
      </w:r>
      <w:r>
        <w:rPr>
          <w:rFonts w:hint="eastAsia" w:asciiTheme="minorEastAsia" w:hAnsiTheme="minorEastAsia" w:eastAsiaTheme="minorEastAsia"/>
          <w:color w:val="auto"/>
          <w:sz w:val="24"/>
          <w:highlight w:val="none"/>
        </w:rPr>
        <w:t>课程后可以参加</w:t>
      </w:r>
      <w:r>
        <w:rPr>
          <w:rFonts w:hint="eastAsia" w:asciiTheme="minorEastAsia" w:hAnsiTheme="minorEastAsia" w:eastAsiaTheme="minorEastAsia"/>
          <w:color w:val="auto"/>
          <w:sz w:val="24"/>
          <w:highlight w:val="none"/>
          <w:lang w:val="en-US" w:eastAsia="zh-CN"/>
        </w:rPr>
        <w:t>计算机等级</w:t>
      </w:r>
      <w:r>
        <w:rPr>
          <w:rFonts w:hint="eastAsia" w:asciiTheme="minorEastAsia" w:hAnsiTheme="minorEastAsia" w:eastAsiaTheme="minorEastAsia"/>
          <w:color w:val="auto"/>
          <w:sz w:val="24"/>
          <w:highlight w:val="none"/>
        </w:rPr>
        <w:t>考试，具体报名程序参见等级考试报名通知。</w:t>
      </w:r>
    </w:p>
    <w:p>
      <w:pPr>
        <w:keepNext w:val="0"/>
        <w:keepLines w:val="0"/>
        <w:pageBreakBefore w:val="0"/>
        <w:widowControl w:val="0"/>
        <w:tabs>
          <w:tab w:val="left" w:pos="952"/>
        </w:tabs>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bookmarkStart w:id="46" w:name="_Toc459801313"/>
      <w:bookmarkStart w:id="47" w:name="_Toc810"/>
      <w:r>
        <w:rPr>
          <w:rFonts w:hint="eastAsia" w:asciiTheme="minorEastAsia" w:hAnsiTheme="minorEastAsia" w:eastAsiaTheme="minorEastAsia"/>
          <w:b/>
          <w:color w:val="auto"/>
          <w:sz w:val="24"/>
          <w:highlight w:val="none"/>
        </w:rPr>
        <w:t>6.各学期成绩，及等级考试的成绩如何查询？</w:t>
      </w:r>
    </w:p>
    <w:p>
      <w:pPr>
        <w:keepNext w:val="0"/>
        <w:keepLines w:val="0"/>
        <w:pageBreakBefore w:val="0"/>
        <w:widowControl w:val="0"/>
        <w:tabs>
          <w:tab w:val="left" w:pos="364"/>
          <w:tab w:val="left" w:pos="1050"/>
        </w:tabs>
        <w:kinsoku/>
        <w:wordWrap/>
        <w:overflowPunct/>
        <w:topLinePunct w:val="0"/>
        <w:autoSpaceDE/>
        <w:autoSpaceDN/>
        <w:bidi w:val="0"/>
        <w:adjustRightInd/>
        <w:snapToGrid/>
        <w:spacing w:line="400" w:lineRule="exact"/>
        <w:ind w:left="-15" w:leftChars="-7" w:firstLine="480" w:firstLineChars="200"/>
        <w:textAlignment w:val="auto"/>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答：学生可以登录正方现代教务管理系统进行</w:t>
      </w:r>
      <w:r>
        <w:rPr>
          <w:rFonts w:hint="eastAsia" w:asciiTheme="minorEastAsia" w:hAnsiTheme="minorEastAsia" w:eastAsiaTheme="minorEastAsia"/>
          <w:color w:val="auto"/>
          <w:sz w:val="24"/>
          <w:highlight w:val="none"/>
          <w:lang w:val="en-US" w:eastAsia="zh-CN"/>
        </w:rPr>
        <w:t>校内</w:t>
      </w:r>
      <w:r>
        <w:rPr>
          <w:rFonts w:hint="eastAsia" w:asciiTheme="minorEastAsia" w:hAnsiTheme="minorEastAsia" w:eastAsiaTheme="minorEastAsia"/>
          <w:color w:val="auto"/>
          <w:sz w:val="24"/>
          <w:highlight w:val="none"/>
        </w:rPr>
        <w:t>成绩查询、</w:t>
      </w:r>
      <w:r>
        <w:rPr>
          <w:rFonts w:hint="default" w:asciiTheme="minorEastAsia" w:hAnsiTheme="minorEastAsia" w:eastAsiaTheme="minorEastAsia"/>
          <w:color w:val="auto"/>
          <w:sz w:val="24"/>
          <w:highlight w:val="none"/>
        </w:rPr>
        <w:t>登陆</w:t>
      </w:r>
      <w:r>
        <w:rPr>
          <w:rFonts w:hint="eastAsia" w:asciiTheme="minorEastAsia" w:hAnsiTheme="minorEastAsia" w:eastAsiaTheme="minorEastAsia"/>
          <w:color w:val="auto"/>
          <w:sz w:val="24"/>
          <w:highlight w:val="none"/>
        </w:rPr>
        <w:fldChar w:fldCharType="begin"/>
      </w:r>
      <w:r>
        <w:rPr>
          <w:rFonts w:hint="eastAsia" w:asciiTheme="minorEastAsia" w:hAnsiTheme="minorEastAsia" w:eastAsiaTheme="minorEastAsia"/>
          <w:color w:val="auto"/>
          <w:sz w:val="24"/>
          <w:highlight w:val="none"/>
        </w:rPr>
        <w:instrText xml:space="preserve"> HYPERLINK "https://cet-kw.neea.edu.cn/" </w:instrText>
      </w:r>
      <w:r>
        <w:rPr>
          <w:rFonts w:hint="eastAsia" w:asciiTheme="minorEastAsia" w:hAnsiTheme="minorEastAsia" w:eastAsiaTheme="minorEastAsia"/>
          <w:color w:val="auto"/>
          <w:sz w:val="24"/>
          <w:highlight w:val="none"/>
        </w:rPr>
        <w:fldChar w:fldCharType="separate"/>
      </w:r>
      <w:r>
        <w:rPr>
          <w:rFonts w:hint="eastAsia" w:asciiTheme="minorEastAsia" w:hAnsiTheme="minorEastAsia" w:eastAsiaTheme="minorEastAsia"/>
          <w:color w:val="auto"/>
          <w:sz w:val="24"/>
          <w:highlight w:val="none"/>
        </w:rPr>
        <w:t>全国大学英语四、六级考试报名网 (neea.edu.cn)</w:t>
      </w:r>
      <w:r>
        <w:rPr>
          <w:rFonts w:hint="eastAsia"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fldChar w:fldCharType="begin"/>
      </w:r>
      <w:r>
        <w:rPr>
          <w:rFonts w:hint="eastAsia" w:asciiTheme="minorEastAsia" w:hAnsiTheme="minorEastAsia" w:eastAsiaTheme="minorEastAsia"/>
          <w:color w:val="auto"/>
          <w:sz w:val="24"/>
          <w:highlight w:val="none"/>
        </w:rPr>
        <w:instrText xml:space="preserve"> HYPERLINK "https://crcs.zjzs.net/" \l "/" </w:instrText>
      </w:r>
      <w:r>
        <w:rPr>
          <w:rFonts w:hint="eastAsia" w:asciiTheme="minorEastAsia" w:hAnsiTheme="minorEastAsia" w:eastAsiaTheme="minorEastAsia"/>
          <w:color w:val="auto"/>
          <w:sz w:val="24"/>
          <w:highlight w:val="none"/>
        </w:rPr>
        <w:fldChar w:fldCharType="separate"/>
      </w:r>
      <w:r>
        <w:rPr>
          <w:rFonts w:hint="eastAsia" w:asciiTheme="minorEastAsia" w:hAnsiTheme="minorEastAsia" w:eastAsiaTheme="minorEastAsia"/>
          <w:color w:val="auto"/>
          <w:sz w:val="24"/>
          <w:highlight w:val="none"/>
        </w:rPr>
        <w:t>浙江省等级考试考生报名系统 (zjzs.net)</w:t>
      </w:r>
      <w:r>
        <w:rPr>
          <w:rFonts w:hint="eastAsia"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rPr>
        <w:t xml:space="preserve"> 网站进行等级考试成绩查询</w:t>
      </w:r>
      <w:r>
        <w:rPr>
          <w:rFonts w:hint="eastAsia" w:asciiTheme="minorEastAsia" w:hAnsiTheme="minorEastAsia" w:eastAsiaTheme="minorEastAsia"/>
          <w:color w:val="auto"/>
          <w:sz w:val="24"/>
          <w:highlight w:val="none"/>
          <w:lang w:eastAsia="zh-CN"/>
        </w:rPr>
        <w:t>。</w:t>
      </w:r>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r>
        <w:rPr>
          <w:rStyle w:val="24"/>
          <w:rFonts w:hint="default" w:asciiTheme="minorEastAsia" w:hAnsiTheme="minorEastAsia" w:eastAsiaTheme="minorEastAsia"/>
          <w:color w:val="auto"/>
          <w:sz w:val="24"/>
          <w:szCs w:val="24"/>
          <w:highlight w:val="none"/>
        </w:rPr>
        <w:t>三、实践教学</w:t>
      </w:r>
      <w:bookmarkEnd w:id="46"/>
      <w:bookmarkEnd w:id="47"/>
    </w:p>
    <w:p>
      <w:pPr>
        <w:spacing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1.实践教学主要包括什么内容？</w:t>
      </w:r>
    </w:p>
    <w:p>
      <w:pPr>
        <w:tabs>
          <w:tab w:val="left" w:pos="364"/>
          <w:tab w:val="left" w:pos="1050"/>
        </w:tabs>
        <w:spacing w:line="400" w:lineRule="exact"/>
        <w:ind w:left="-15" w:leftChars="-7"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答：我校实践教学主要包括校内和校外实践教学。校内实践教学是指在校内实践基地完成教学计划安排的实践教学任务；校外实践教学是指在校外实践基地</w:t>
      </w:r>
      <w:r>
        <w:rPr>
          <w:rFonts w:hint="eastAsia" w:asciiTheme="minorEastAsia" w:hAnsiTheme="minorEastAsia" w:eastAsiaTheme="minorEastAsia"/>
          <w:color w:val="auto"/>
          <w:sz w:val="24"/>
          <w:highlight w:val="none"/>
          <w:lang w:eastAsia="zh-CN"/>
        </w:rPr>
        <w:t>或其他</w:t>
      </w:r>
      <w:r>
        <w:rPr>
          <w:rFonts w:hint="eastAsia" w:asciiTheme="minorEastAsia" w:hAnsiTheme="minorEastAsia" w:eastAsiaTheme="minorEastAsia"/>
          <w:color w:val="auto"/>
          <w:sz w:val="24"/>
          <w:highlight w:val="none"/>
        </w:rPr>
        <w:t>企事业单位完成教学计划安排的实践教学任务，包括校外集中实训、</w:t>
      </w:r>
      <w:r>
        <w:rPr>
          <w:rFonts w:hint="eastAsia" w:asciiTheme="minorEastAsia" w:hAnsiTheme="minorEastAsia" w:eastAsiaTheme="minorEastAsia"/>
          <w:color w:val="auto"/>
          <w:sz w:val="24"/>
          <w:highlight w:val="none"/>
          <w:lang w:val="en-US" w:eastAsia="zh-CN"/>
        </w:rPr>
        <w:t>岗位</w:t>
      </w:r>
      <w:r>
        <w:rPr>
          <w:rFonts w:hint="eastAsia" w:asciiTheme="minorEastAsia" w:hAnsiTheme="minorEastAsia" w:eastAsiaTheme="minorEastAsia"/>
          <w:color w:val="auto"/>
          <w:sz w:val="24"/>
          <w:highlight w:val="none"/>
        </w:rPr>
        <w:t>实习、毕业设计（论文）</w:t>
      </w:r>
      <w:r>
        <w:rPr>
          <w:rFonts w:hint="eastAsia" w:asciiTheme="minorEastAsia" w:hAnsiTheme="minorEastAsia" w:eastAsiaTheme="minorEastAsia"/>
          <w:color w:val="auto"/>
          <w:sz w:val="24"/>
          <w:highlight w:val="none"/>
          <w:lang w:val="en-US" w:eastAsia="zh-CN"/>
        </w:rPr>
        <w:t>或</w:t>
      </w:r>
      <w:r>
        <w:rPr>
          <w:rFonts w:hint="eastAsia" w:asciiTheme="minorEastAsia" w:hAnsiTheme="minorEastAsia" w:eastAsiaTheme="minorEastAsia"/>
          <w:color w:val="auto"/>
          <w:sz w:val="24"/>
          <w:highlight w:val="none"/>
        </w:rPr>
        <w:t>毕业综合实践报告等。</w:t>
      </w:r>
    </w:p>
    <w:p>
      <w:pPr>
        <w:spacing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2.我校毕业综合实践是指什么？是如何管理的？</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答：毕业综合实践是指包括</w:t>
      </w:r>
      <w:r>
        <w:rPr>
          <w:rFonts w:hint="eastAsia" w:asciiTheme="minorEastAsia" w:hAnsiTheme="minorEastAsia" w:eastAsiaTheme="minorEastAsia"/>
          <w:color w:val="auto"/>
          <w:sz w:val="24"/>
          <w:highlight w:val="none"/>
          <w:lang w:val="en-US" w:eastAsia="zh-CN"/>
        </w:rPr>
        <w:t>岗位</w:t>
      </w:r>
      <w:r>
        <w:rPr>
          <w:rFonts w:hint="eastAsia" w:asciiTheme="minorEastAsia" w:hAnsiTheme="minorEastAsia" w:eastAsiaTheme="minorEastAsia"/>
          <w:color w:val="auto"/>
          <w:sz w:val="24"/>
          <w:highlight w:val="none"/>
        </w:rPr>
        <w:t>实习、毕业设计（论文）或毕业综合实践报告两门实践教学课程，是教学计划规定的必修课程。毕业综合实践环节全过程是通过“毕业综合实践管理平台”软件进行监控管理的。</w:t>
      </w:r>
    </w:p>
    <w:p>
      <w:pPr>
        <w:spacing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3.如何登录毕业综合实践管理平台？</w:t>
      </w:r>
    </w:p>
    <w:p>
      <w:pPr>
        <w:spacing w:line="400" w:lineRule="exact"/>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答：学生登陆毕业综合实践管理平台</w:t>
      </w:r>
      <w:r>
        <w:rPr>
          <w:rFonts w:hint="eastAsia" w:asciiTheme="minorEastAsia" w:hAnsiTheme="minorEastAsia" w:eastAsiaTheme="minorEastAsia"/>
          <w:color w:val="auto"/>
          <w:sz w:val="24"/>
          <w:highlight w:val="none"/>
        </w:rPr>
        <w:fldChar w:fldCharType="begin"/>
      </w:r>
      <w:r>
        <w:rPr>
          <w:rFonts w:hint="eastAsia" w:asciiTheme="minorEastAsia" w:hAnsiTheme="minorEastAsia" w:eastAsiaTheme="minorEastAsia"/>
          <w:color w:val="auto"/>
          <w:sz w:val="24"/>
          <w:highlight w:val="none"/>
        </w:rPr>
        <w:instrText xml:space="preserve"> HYPERLINK "http://211.140.151.107/" </w:instrText>
      </w:r>
      <w:r>
        <w:rPr>
          <w:rFonts w:hint="eastAsia" w:asciiTheme="minorEastAsia" w:hAnsiTheme="minorEastAsia" w:eastAsiaTheme="minorEastAsia"/>
          <w:color w:val="auto"/>
          <w:sz w:val="24"/>
          <w:highlight w:val="none"/>
        </w:rPr>
        <w:fldChar w:fldCharType="separate"/>
      </w:r>
      <w:r>
        <w:rPr>
          <w:rFonts w:hint="eastAsia" w:asciiTheme="minorEastAsia" w:hAnsiTheme="minorEastAsia" w:eastAsiaTheme="minorEastAsia"/>
          <w:color w:val="auto"/>
          <w:sz w:val="24"/>
          <w:highlight w:val="none"/>
        </w:rPr>
        <w:t>http://211.140.151.107/</w:t>
      </w:r>
      <w:r>
        <w:rPr>
          <w:rFonts w:hint="eastAsia"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rPr>
        <w:t>或者从学校官网“快速通道”栏选择“实践平台”进行登录。默认账号是学号，密码是身份证后</w:t>
      </w:r>
      <w:r>
        <w:rPr>
          <w:rFonts w:hint="eastAsia" w:asciiTheme="minorEastAsia" w:hAnsiTheme="minorEastAsia" w:eastAsiaTheme="minorEastAsia"/>
          <w:color w:val="auto"/>
          <w:sz w:val="24"/>
          <w:highlight w:val="none"/>
          <w:lang w:val="en-US" w:eastAsia="zh-CN"/>
        </w:rPr>
        <w:t>六</w:t>
      </w:r>
      <w:r>
        <w:rPr>
          <w:rFonts w:hint="eastAsia" w:asciiTheme="minorEastAsia" w:hAnsiTheme="minorEastAsia" w:eastAsiaTheme="minorEastAsia"/>
          <w:color w:val="auto"/>
          <w:sz w:val="24"/>
          <w:highlight w:val="none"/>
        </w:rPr>
        <w:t>位。手机登录平台方式：</w:t>
      </w:r>
      <w:r>
        <w:rPr>
          <w:rFonts w:hint="eastAsia" w:asciiTheme="minorEastAsia" w:hAnsiTheme="minorEastAsia" w:eastAsiaTheme="minorEastAsia"/>
          <w:color w:val="auto"/>
          <w:sz w:val="24"/>
          <w:highlight w:val="none"/>
        </w:rPr>
        <w:fldChar w:fldCharType="begin"/>
      </w:r>
      <w:r>
        <w:rPr>
          <w:rFonts w:hint="eastAsia" w:asciiTheme="minorEastAsia" w:hAnsiTheme="minorEastAsia" w:eastAsiaTheme="minorEastAsia"/>
          <w:color w:val="auto"/>
          <w:sz w:val="24"/>
          <w:highlight w:val="none"/>
        </w:rPr>
        <w:instrText xml:space="preserve"> HYPERLINK "http://211.140.151.107/wap/Login.asp" </w:instrText>
      </w:r>
      <w:r>
        <w:rPr>
          <w:rFonts w:hint="eastAsia" w:asciiTheme="minorEastAsia" w:hAnsiTheme="minorEastAsia" w:eastAsiaTheme="minorEastAsia"/>
          <w:color w:val="auto"/>
          <w:sz w:val="24"/>
          <w:highlight w:val="none"/>
        </w:rPr>
        <w:fldChar w:fldCharType="separate"/>
      </w:r>
      <w:r>
        <w:rPr>
          <w:rFonts w:hint="eastAsia" w:asciiTheme="minorEastAsia" w:hAnsiTheme="minorEastAsia" w:eastAsiaTheme="minorEastAsia"/>
          <w:color w:val="auto"/>
          <w:sz w:val="24"/>
          <w:highlight w:val="none"/>
        </w:rPr>
        <w:t>http://211.140.151.107/wap/Login.asp</w:t>
      </w:r>
      <w:r>
        <w:rPr>
          <w:rFonts w:hint="eastAsia"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lang w:eastAsia="zh-CN"/>
        </w:rPr>
        <w:t>。</w:t>
      </w:r>
    </w:p>
    <w:p>
      <w:pPr>
        <w:spacing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4.毕业综合实践平台密码忘了怎么办？</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答：可向所在二级学院平台管理员或指导教师反映，由管理员重置密码。</w:t>
      </w:r>
    </w:p>
    <w:p>
      <w:pPr>
        <w:spacing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5.实习地方条件不方便登录平台，撰写周记怎么办？</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答：可通过手机上网，并登录平台进行操作。可通过毕业综合实践平台微信公众号“横店影视学院”的微服务栏选择“毕业实践”进行登录。</w:t>
      </w:r>
    </w:p>
    <w:p>
      <w:pPr>
        <w:spacing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6.实践平台中可以看到学校发布的有关通知吗？</w:t>
      </w:r>
    </w:p>
    <w:p>
      <w:pPr>
        <w:spacing w:line="400" w:lineRule="exact"/>
        <w:ind w:firstLine="480" w:firstLineChars="200"/>
        <w:rPr>
          <w:rStyle w:val="24"/>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答：可以。在登录页面中可看到学校发布的有关毕业综合实践事项通知、平台使用注意事项等。</w:t>
      </w:r>
      <w:bookmarkStart w:id="48" w:name="_Toc459801314"/>
    </w:p>
    <w:p>
      <w:pPr>
        <w:pStyle w:val="5"/>
        <w:spacing w:before="312" w:beforeLines="100" w:after="156" w:afterLines="50" w:line="400" w:lineRule="exact"/>
        <w:ind w:firstLine="482" w:firstLineChars="200"/>
        <w:rPr>
          <w:rStyle w:val="24"/>
          <w:rFonts w:hint="default" w:asciiTheme="minorEastAsia" w:hAnsiTheme="minorEastAsia" w:eastAsiaTheme="minorEastAsia"/>
          <w:color w:val="auto"/>
          <w:sz w:val="24"/>
          <w:szCs w:val="24"/>
          <w:highlight w:val="none"/>
        </w:rPr>
      </w:pPr>
      <w:bookmarkStart w:id="49" w:name="_Toc30482"/>
      <w:r>
        <w:rPr>
          <w:rStyle w:val="24"/>
          <w:rFonts w:hint="default" w:asciiTheme="minorEastAsia" w:hAnsiTheme="minorEastAsia" w:eastAsiaTheme="minorEastAsia"/>
          <w:color w:val="auto"/>
          <w:sz w:val="24"/>
          <w:szCs w:val="24"/>
          <w:highlight w:val="none"/>
        </w:rPr>
        <w:t>四、选课、评教</w:t>
      </w:r>
      <w:bookmarkEnd w:id="48"/>
      <w:bookmarkEnd w:id="49"/>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1.我校选课机制？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我校选修课分为两类，即公共选修课和岗位（专业）选修课。公共选修课是由全校学生自由选课（除个别课程有特殊要求外）的公共课程，岗位（专业）选修课是本专业范围内列入人才培养方案的选修课。我校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级学生必须修满8学分公选课和10学分左右的专业群共享课（具体要求详见各学制、各专业人才培养方案）并通过考核方可毕业。</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岗位（专业）选修课不及格有什么后果？需要重修吗？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答：学生在岗位（专业）选修课选课完毕后不参加该课程的学习和考核的，该课程成绩以零分计。考试不及格者需要参加本课程的补考</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补考仍不合格的需要报名参加该门课程的重修</w:t>
      </w:r>
      <w:r>
        <w:rPr>
          <w:rFonts w:hint="eastAsia"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3.公共选修课不及格有什么后果？需要重修吗？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答：公共选修课考试不及格不予补考，学生可视自己情况重修该课程或在申请重修学期开设的公共选修课范围内选择课程进行重修，以便取得规定的选修课学分。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4.如何在选课结束之后进行已选上课程的撤销？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教学科研中心将在选课结束后的一周安排学生进行改退（补）选，学生可根据自己的情况及课程选课情况进行改退（补）选。改退（补）选结束后，经教学科研中心管理系统确认后，所选课程不予改退（补）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5.不参加评教会有什么后果？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答：凡是在规定时间内未登陆教务系统对本学期所学课程进行评价的学生，将不能按时参加下一学期的选课。</w:t>
      </w:r>
    </w:p>
    <w:p>
      <w:pPr>
        <w:pStyle w:val="2"/>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asciiTheme="minorEastAsia" w:hAnsiTheme="minorEastAsia" w:eastAsiaTheme="minorEastAsia"/>
          <w:b/>
          <w:color w:val="auto"/>
          <w:sz w:val="24"/>
          <w:highlight w:val="none"/>
        </w:rPr>
      </w:pPr>
      <w:r>
        <w:rPr>
          <w:color w:val="auto"/>
          <w:highlight w:val="none"/>
        </w:rPr>
        <w:br w:type="page"/>
      </w:r>
    </w:p>
    <w:p>
      <w:pPr>
        <w:pStyle w:val="4"/>
        <w:spacing w:before="0" w:after="312" w:afterLines="100" w:line="340" w:lineRule="exact"/>
        <w:jc w:val="center"/>
        <w:rPr>
          <w:rStyle w:val="24"/>
          <w:rFonts w:hint="default" w:asciiTheme="minorEastAsia" w:hAnsiTheme="minorEastAsia" w:eastAsiaTheme="minorEastAsia"/>
          <w:color w:val="auto"/>
          <w:sz w:val="32"/>
          <w:szCs w:val="32"/>
          <w:highlight w:val="none"/>
        </w:rPr>
      </w:pPr>
      <w:bookmarkStart w:id="50" w:name="_Toc459801316"/>
      <w:bookmarkStart w:id="51" w:name="_Toc1878"/>
      <w:r>
        <w:rPr>
          <w:rStyle w:val="24"/>
          <w:rFonts w:hint="default" w:asciiTheme="minorEastAsia" w:hAnsiTheme="minorEastAsia" w:eastAsiaTheme="minorEastAsia"/>
          <w:color w:val="auto"/>
          <w:sz w:val="32"/>
          <w:szCs w:val="32"/>
          <w:highlight w:val="none"/>
        </w:rPr>
        <w:t>专业人才培养目标、主干课程、择业方向</w:t>
      </w:r>
      <w:bookmarkEnd w:id="50"/>
      <w:bookmarkEnd w:id="51"/>
    </w:p>
    <w:p>
      <w:pPr>
        <w:spacing w:after="156" w:afterLines="50" w:line="340" w:lineRule="exact"/>
        <w:ind w:firstLine="482" w:firstLineChars="200"/>
        <w:rPr>
          <w:rFonts w:asciiTheme="minorEastAsia" w:hAnsiTheme="minorEastAsia" w:eastAsiaTheme="minorEastAsia"/>
          <w:b/>
          <w:color w:val="auto"/>
          <w:sz w:val="24"/>
          <w:highlight w:val="none"/>
        </w:rPr>
      </w:pPr>
      <w:bookmarkStart w:id="52" w:name="_Toc451187546"/>
      <w:bookmarkStart w:id="53" w:name="_Toc451187544"/>
      <w:r>
        <w:rPr>
          <w:rFonts w:hint="eastAsia" w:asciiTheme="minorEastAsia" w:hAnsiTheme="minorEastAsia" w:eastAsiaTheme="minorEastAsia"/>
          <w:b/>
          <w:color w:val="auto"/>
          <w:sz w:val="24"/>
          <w:highlight w:val="none"/>
        </w:rPr>
        <w:t>一、广播影视节目制作（国家级骨干、省级优势）</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培养目标：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本专业对接影视文化产业，面向影视拍摄制作行业，服务</w:t>
      </w:r>
      <w:r>
        <w:rPr>
          <w:rFonts w:hint="eastAsia" w:asciiTheme="minorEastAsia" w:hAnsiTheme="minorEastAsia" w:eastAsiaTheme="minorEastAsia"/>
          <w:bCs/>
          <w:color w:val="auto"/>
          <w:sz w:val="24"/>
          <w:highlight w:val="none"/>
        </w:rPr>
        <w:t>电视台、影视制作公司、传媒公司、广告公司、企事业单位宣传部门等</w:t>
      </w:r>
      <w:r>
        <w:rPr>
          <w:rFonts w:hint="eastAsia" w:asciiTheme="minorEastAsia" w:hAnsiTheme="minorEastAsia" w:eastAsiaTheme="minorEastAsia"/>
          <w:color w:val="auto"/>
          <w:sz w:val="24"/>
          <w:highlight w:val="none"/>
        </w:rPr>
        <w:t>，培养思想政治坚定、德技并修、全面发展，具有影视制作专业素质，掌握广播影视节目制作技能，具备影视后期制作能力的高素质技术技能人才。</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bCs/>
          <w:color w:val="auto"/>
          <w:sz w:val="24"/>
          <w:highlight w:val="none"/>
          <w:shd w:val="clear" w:color="auto" w:fill="FFFFFF"/>
        </w:rPr>
        <w:t>主干课程：</w:t>
      </w:r>
    </w:p>
    <w:p>
      <w:pPr>
        <w:pStyle w:val="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后期软件基础、影视剪辑、影视广告制作、数字调色、古装剧联合实践、毕业联合实践。</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bCs/>
          <w:color w:val="auto"/>
          <w:sz w:val="24"/>
          <w:highlight w:val="none"/>
          <w:shd w:val="clear" w:color="auto" w:fill="FFFFFF"/>
        </w:rPr>
        <w:t>择业方向：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剪辑师、特效师、合成师、录音师、混录师、调色师、数字绘景师、漫画师、动画师、美工师、数字建模师、摄像师、摄影师。</w:t>
      </w:r>
    </w:p>
    <w:bookmarkEnd w:id="52"/>
    <w:bookmarkEnd w:id="53"/>
    <w:p>
      <w:pPr>
        <w:spacing w:before="312" w:beforeLines="100" w:after="156" w:afterLines="50" w:line="340" w:lineRule="exact"/>
        <w:ind w:firstLine="482" w:firstLineChars="200"/>
        <w:rPr>
          <w:rFonts w:asciiTheme="minorEastAsia" w:hAnsiTheme="minorEastAsia" w:eastAsiaTheme="minorEastAsia"/>
          <w:b/>
          <w:color w:val="auto"/>
          <w:sz w:val="24"/>
          <w:highlight w:val="none"/>
        </w:rPr>
      </w:pPr>
      <w:bookmarkStart w:id="54" w:name="_Toc451187558"/>
      <w:bookmarkStart w:id="55" w:name="_Toc451187559"/>
      <w:bookmarkStart w:id="56" w:name="_Toc451187547"/>
      <w:bookmarkStart w:id="57" w:name="_Toc451187571"/>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、人物形象设计（省级特色）</w:t>
      </w:r>
    </w:p>
    <w:p>
      <w:pPr>
        <w:keepNext w:val="0"/>
        <w:keepLines w:val="0"/>
        <w:pageBreakBefore w:val="0"/>
        <w:widowControl/>
        <w:wordWrap/>
        <w:autoSpaceDE/>
        <w:autoSpaceDN/>
        <w:bidi w:val="0"/>
        <w:adjustRightInd/>
        <w:spacing w:line="400" w:lineRule="exact"/>
        <w:ind w:firstLine="482" w:firstLineChars="200"/>
        <w:jc w:val="left"/>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培养目标：</w:t>
      </w:r>
    </w:p>
    <w:p>
      <w:pPr>
        <w:keepNext w:val="0"/>
        <w:keepLines w:val="0"/>
        <w:pageBreakBefore w:val="0"/>
        <w:wordWrap/>
        <w:autoSpaceDE/>
        <w:autoSpaceDN/>
        <w:bidi w:val="0"/>
        <w:adjustRightInd/>
        <w:spacing w:line="400" w:lineRule="exact"/>
        <w:ind w:firstLine="480" w:firstLineChars="200"/>
        <w:textAlignment w:val="auto"/>
        <w:rPr>
          <w:rFonts w:ascii="宋体" w:hAnsi="宋体"/>
          <w:b/>
          <w:bCs/>
          <w:color w:val="auto"/>
          <w:sz w:val="24"/>
          <w:highlight w:val="none"/>
        </w:rPr>
      </w:pPr>
      <w:r>
        <w:rPr>
          <w:rFonts w:hint="eastAsia" w:ascii="宋体" w:hAnsi="宋体"/>
          <w:color w:val="auto"/>
          <w:sz w:val="24"/>
          <w:highlight w:val="none"/>
        </w:rPr>
        <w:t>本专业培养理想坚定，德、智、体、美、劳全面发展，掌握本专业知识和技术技能，面向影视文化产业、婚庆影楼、美容美发、毛发制品公司等的化妆师、形象设计师、美容师、美甲师、毛发设计师等职业群，能够从事形象设计顾问、化妆设计、发型设计、毛发制作、美容美体、美甲美睫等技术服务，具有一定的科学文化水平，良好的人文素养、职业道德和创新意识，精益求精的工匠精神，较强的就业能力和可持续发展能力的高素质高技能人才。</w:t>
      </w:r>
    </w:p>
    <w:p>
      <w:pPr>
        <w:keepNext w:val="0"/>
        <w:keepLines w:val="0"/>
        <w:pageBreakBefore w:val="0"/>
        <w:widowControl/>
        <w:wordWrap/>
        <w:autoSpaceDE/>
        <w:autoSpaceDN/>
        <w:bidi w:val="0"/>
        <w:adjustRightInd/>
        <w:spacing w:line="400" w:lineRule="exact"/>
        <w:ind w:firstLine="482" w:firstLineChars="200"/>
        <w:jc w:val="left"/>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主干课程：</w:t>
      </w:r>
    </w:p>
    <w:p>
      <w:pPr>
        <w:pStyle w:val="2"/>
        <w:keepNext w:val="0"/>
        <w:keepLines w:val="0"/>
        <w:pageBreakBefore w:val="0"/>
        <w:wordWrap/>
        <w:autoSpaceDE/>
        <w:autoSpaceDN/>
        <w:bidi w:val="0"/>
        <w:adjustRightInd/>
        <w:spacing w:line="400" w:lineRule="exact"/>
        <w:ind w:firstLine="480" w:firstLineChars="200"/>
        <w:textAlignment w:val="auto"/>
        <w:rPr>
          <w:rFonts w:eastAsiaTheme="minorEastAsia"/>
          <w:color w:val="auto"/>
          <w:highlight w:val="none"/>
        </w:rPr>
      </w:pPr>
      <w:r>
        <w:rPr>
          <w:rFonts w:hint="eastAsia" w:asciiTheme="minorEastAsia" w:hAnsiTheme="minorEastAsia" w:eastAsiaTheme="minorEastAsia"/>
          <w:color w:val="auto"/>
          <w:sz w:val="24"/>
          <w:highlight w:val="none"/>
        </w:rPr>
        <w:t>时尚创意造型设计、影视舞台造型设计、皮肤管理、饰品制作、形象设计顾问、影视服装设计。</w:t>
      </w:r>
    </w:p>
    <w:p>
      <w:pPr>
        <w:keepNext w:val="0"/>
        <w:keepLines w:val="0"/>
        <w:pageBreakBefore w:val="0"/>
        <w:kinsoku w:val="0"/>
        <w:wordWrap/>
        <w:overflowPunct w:val="0"/>
        <w:topLinePunct/>
        <w:autoSpaceDE/>
        <w:autoSpaceDN/>
        <w:bidi w:val="0"/>
        <w:adjustRightInd/>
        <w:snapToGrid w:val="0"/>
        <w:spacing w:line="400" w:lineRule="exact"/>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择业方向：</w:t>
      </w:r>
    </w:p>
    <w:bookmarkEnd w:id="54"/>
    <w:p>
      <w:pPr>
        <w:keepNext w:val="0"/>
        <w:keepLines w:val="0"/>
        <w:pageBreakBefore w:val="0"/>
        <w:kinsoku w:val="0"/>
        <w:wordWrap/>
        <w:overflowPunct w:val="0"/>
        <w:topLinePunct/>
        <w:autoSpaceDE/>
        <w:autoSpaceDN/>
        <w:bidi w:val="0"/>
        <w:adjustRightInd/>
        <w:snapToGrid w:val="0"/>
        <w:spacing w:line="400" w:lineRule="exact"/>
        <w:ind w:firstLine="480" w:firstLineChars="200"/>
        <w:textAlignment w:val="auto"/>
        <w:rPr>
          <w:rFonts w:ascii="宋体" w:hAnsi="宋体"/>
          <w:b/>
          <w:bCs/>
          <w:color w:val="auto"/>
          <w:sz w:val="24"/>
          <w:highlight w:val="none"/>
        </w:rPr>
      </w:pPr>
      <w:r>
        <w:rPr>
          <w:rFonts w:hint="eastAsia" w:ascii="宋体" w:hAnsi="宋体"/>
          <w:bCs/>
          <w:color w:val="auto"/>
          <w:sz w:val="24"/>
          <w:highlight w:val="none"/>
        </w:rPr>
        <w:t>影视传媒公司、影视剧组、影楼、电视台、形象设计机构、彩妆专柜、化妆培训机构导师、美容美体、健康管理公司等。</w:t>
      </w:r>
    </w:p>
    <w:bookmarkEnd w:id="55"/>
    <w:p>
      <w:pPr>
        <w:keepNext w:val="0"/>
        <w:keepLines w:val="0"/>
        <w:pageBreakBefore w:val="0"/>
        <w:kinsoku/>
        <w:wordWrap/>
        <w:overflowPunct/>
        <w:topLinePunct w:val="0"/>
        <w:autoSpaceDE/>
        <w:autoSpaceDN/>
        <w:bidi w:val="0"/>
        <w:adjustRightInd/>
        <w:snapToGrid/>
        <w:spacing w:before="312" w:beforeLines="100" w:after="156" w:afterLines="50"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、大数据与会计（省级特色）</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培养目标：</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专业主要面向中小型企业、基层金融机构、财务共享服务中心等，培养在大数据时代能够胜任会计工作要求的出纳、会计核算、纳税申报、数据处理和数据分析、代理记账等岗位专业人才，培养理想信念坚定，德、智、体、美、劳全面发展，具有一定的科学文化水平，良好的人文素养、职业道德和创新意识，精益求精的工匠精神，较强的就业能力和可持续发展能力，熟悉数据分析工具和技巧，具备会计核算、财务数据分析和会计软件操作和维护能力，德、智、体、美、劳全面发展，能够从事大数据会计核算与监督等工作的高素质复合型技术技能人才。</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主干课程：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会计基础与实务、初级会计实务（上）、初级会计实务（下）、智能云税务、大数据会计信息化（财务篇）、大数据会计</w:t>
      </w:r>
      <w:r>
        <w:rPr>
          <w:rFonts w:hint="eastAsia" w:asciiTheme="minorEastAsia" w:hAnsiTheme="minorEastAsia" w:eastAsiaTheme="minorEastAsia"/>
          <w:b w:val="0"/>
          <w:bCs w:val="0"/>
          <w:color w:val="auto"/>
          <w:sz w:val="24"/>
          <w:highlight w:val="none"/>
        </w:rPr>
        <w:t>信息化（供应链篇）、管理会计、影视审计与内部控制、</w:t>
      </w:r>
      <w:r>
        <w:rPr>
          <w:rFonts w:hint="eastAsia" w:asciiTheme="minorEastAsia" w:hAnsiTheme="minorEastAsia" w:eastAsiaTheme="minorEastAsia"/>
          <w:b w:val="0"/>
          <w:bCs w:val="0"/>
          <w:color w:val="auto"/>
          <w:sz w:val="24"/>
          <w:highlight w:val="none"/>
        </w:rPr>
        <w:t>影视与院线会计实务</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color w:val="auto"/>
          <w:sz w:val="24"/>
          <w:highlight w:val="none"/>
        </w:rPr>
        <w:t>影视成本核算。</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择业方向：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出纳、往来会计、成本会计、总账会计、税务会计、管理会计信息化、统计员（统计会计）、财务审计等。</w:t>
      </w:r>
    </w:p>
    <w:bookmarkEnd w:id="56"/>
    <w:bookmarkEnd w:id="57"/>
    <w:p>
      <w:pPr>
        <w:keepNext w:val="0"/>
        <w:keepLines w:val="0"/>
        <w:pageBreakBefore w:val="0"/>
        <w:kinsoku/>
        <w:wordWrap/>
        <w:overflowPunct/>
        <w:topLinePunct w:val="0"/>
        <w:autoSpaceDE/>
        <w:autoSpaceDN/>
        <w:bidi w:val="0"/>
        <w:adjustRightInd/>
        <w:snapToGrid/>
        <w:spacing w:before="312" w:beforeLines="100" w:after="156" w:afterLines="50" w:line="400" w:lineRule="exact"/>
        <w:ind w:firstLine="482" w:firstLineChars="200"/>
        <w:textAlignment w:val="auto"/>
        <w:rPr>
          <w:rFonts w:asciiTheme="minorEastAsia" w:hAnsiTheme="minorEastAsia" w:eastAsiaTheme="minorEastAsia"/>
          <w:b/>
          <w:color w:val="auto"/>
          <w:sz w:val="24"/>
          <w:highlight w:val="none"/>
        </w:rPr>
      </w:pPr>
      <w:bookmarkStart w:id="58" w:name="_Toc451187548"/>
      <w:r>
        <w:rPr>
          <w:rFonts w:hint="eastAsia" w:asciiTheme="minorEastAsia" w:hAnsiTheme="minorEastAsia" w:eastAsiaTheme="minorEastAsia"/>
          <w:b/>
          <w:color w:val="auto"/>
          <w:sz w:val="24"/>
          <w:highlight w:val="none"/>
          <w:lang w:val="en-US" w:eastAsia="zh-CN"/>
        </w:rPr>
        <w:t>四</w:t>
      </w:r>
      <w:r>
        <w:rPr>
          <w:rFonts w:hint="eastAsia" w:asciiTheme="minorEastAsia" w:hAnsiTheme="minorEastAsia" w:eastAsiaTheme="minorEastAsia"/>
          <w:b/>
          <w:color w:val="auto"/>
          <w:sz w:val="24"/>
          <w:highlight w:val="none"/>
        </w:rPr>
        <w:t>、表演艺术</w:t>
      </w:r>
      <w:bookmarkEnd w:id="58"/>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color w:val="auto"/>
          <w:sz w:val="24"/>
          <w:highlight w:val="none"/>
        </w:rPr>
      </w:pPr>
      <w:bookmarkStart w:id="59" w:name="_Toc451187549"/>
      <w:r>
        <w:rPr>
          <w:rFonts w:hint="eastAsia" w:asciiTheme="minorEastAsia" w:hAnsiTheme="minorEastAsia" w:eastAsiaTheme="minorEastAsia"/>
          <w:b/>
          <w:color w:val="auto"/>
          <w:sz w:val="24"/>
          <w:highlight w:val="none"/>
        </w:rPr>
        <w:t>培养目标：</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学前艺术方向：</w:t>
      </w:r>
      <w:r>
        <w:rPr>
          <w:rFonts w:hint="eastAsia" w:cs="Times New Roman" w:asciiTheme="minorEastAsia" w:hAnsiTheme="minorEastAsia" w:eastAsiaTheme="minorEastAsia"/>
          <w:color w:val="auto"/>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中小学校、幼儿园、基层文化单位和教育培训机构等职业群，能够从事</w:t>
      </w:r>
      <w:r>
        <w:rPr>
          <w:rFonts w:hint="eastAsia" w:cs="Times New Roman" w:asciiTheme="minorEastAsia" w:hAnsiTheme="minorEastAsia" w:eastAsiaTheme="minorEastAsia"/>
          <w:color w:val="auto"/>
          <w:sz w:val="24"/>
          <w:highlight w:val="none"/>
          <w:lang w:eastAsia="zh-CN"/>
        </w:rPr>
        <w:t>幼儿</w:t>
      </w:r>
      <w:r>
        <w:rPr>
          <w:rFonts w:hint="eastAsia" w:cs="Times New Roman" w:asciiTheme="minorEastAsia" w:hAnsiTheme="minorEastAsia" w:eastAsiaTheme="minorEastAsia"/>
          <w:color w:val="auto"/>
          <w:sz w:val="24"/>
          <w:highlight w:val="none"/>
        </w:rPr>
        <w:t>表演、</w:t>
      </w:r>
      <w:r>
        <w:rPr>
          <w:rFonts w:hint="eastAsia" w:cs="Times New Roman" w:asciiTheme="minorEastAsia" w:hAnsiTheme="minorEastAsia" w:eastAsiaTheme="minorEastAsia"/>
          <w:color w:val="auto"/>
          <w:sz w:val="24"/>
          <w:highlight w:val="none"/>
          <w:lang w:eastAsia="zh-CN"/>
        </w:rPr>
        <w:t>声乐演唱</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eastAsia="zh-CN"/>
        </w:rPr>
        <w:t>幼儿舞蹈</w:t>
      </w:r>
      <w:r>
        <w:rPr>
          <w:rFonts w:hint="eastAsia" w:cs="Times New Roman" w:asciiTheme="minorEastAsia" w:hAnsiTheme="minorEastAsia" w:eastAsiaTheme="minorEastAsia"/>
          <w:color w:val="auto"/>
          <w:sz w:val="24"/>
          <w:highlight w:val="none"/>
        </w:rPr>
        <w:t>、台词朗诵与文艺活动组织、策划等工作的高素质技术技能人才。</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eastAsiaTheme="minorEastAsia"/>
          <w:color w:val="auto"/>
          <w:highlight w:val="none"/>
          <w:lang w:val="en-US" w:eastAsia="zh-CN"/>
        </w:rPr>
      </w:pP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kern w:val="2"/>
          <w:sz w:val="24"/>
          <w:szCs w:val="24"/>
          <w:highlight w:val="none"/>
          <w:lang w:val="en-US" w:eastAsia="zh-CN" w:bidi="ar-SA"/>
        </w:rPr>
        <w:t>综合演艺方向：本专业对接影视文旅产业，面向文旅演艺、主题乐园演艺、群众文化艺术演艺等，服务旅游景区、主题乐园、群众文化艺术馆等。本专业培养德智体美劳全面发展，掌握扎实的科学文化基础和综合演艺等知识，具备歌舞表演、影视表演、言语艺术塑造、综艺表演等能力，具有精益求精、守正创新的精神和综合素养，能够从事舞蹈演艺、表演演艺、声乐演唱、言语塑造等综合演艺创作与群众文化活动服务相关指导等工作的高素质技术技能人才。</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主干课程：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学前艺术方向：声乐基础训练、舞蹈基础训练、钢琴基础训练、儿童剧表演、幼儿舞蹈、声乐艺术演唱、儿童歌曲弹唱、儿童美术、幼儿活动策划。</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综合演艺方向：舞蹈演艺技能、表演演艺技能、舞蹈演艺创作、表演演艺创作、声乐演唱创作、言语塑造创作、文旅演艺策划。</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择业方向：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幼儿教师、艺术教育中心、艺术培训机构、中小学音乐教师、群众文化艺术馆、艺术团、电视台、剧团、文化传媒公司、企事业单位文艺文化工作者等。</w:t>
      </w:r>
    </w:p>
    <w:p>
      <w:pPr>
        <w:keepNext w:val="0"/>
        <w:keepLines w:val="0"/>
        <w:pageBreakBefore w:val="0"/>
        <w:kinsoku/>
        <w:wordWrap/>
        <w:overflowPunct/>
        <w:topLinePunct w:val="0"/>
        <w:autoSpaceDE/>
        <w:autoSpaceDN/>
        <w:bidi w:val="0"/>
        <w:adjustRightInd/>
        <w:snapToGrid/>
        <w:spacing w:before="312" w:beforeLines="100" w:after="156" w:afterLines="50"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五</w:t>
      </w:r>
      <w:r>
        <w:rPr>
          <w:rFonts w:hint="eastAsia" w:asciiTheme="minorEastAsia" w:hAnsiTheme="minorEastAsia" w:eastAsiaTheme="minorEastAsia"/>
          <w:b/>
          <w:color w:val="auto"/>
          <w:sz w:val="24"/>
          <w:highlight w:val="none"/>
        </w:rPr>
        <w:t>、舞蹈表演</w:t>
      </w:r>
      <w:bookmarkEnd w:id="59"/>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培养目标：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Hans"/>
        </w:rPr>
        <w:t>本专业培养理想信念坚定，德、智、体、美、劳全面发展，具有一定的科学文化水平，良好的人文素养、职业道德和创新意识，精益求精的工匠精神，较强的就业能力和可持续发展的能力，掌握本专业知识和技术技能，面向文化艺术和教育行业的舞蹈演员、群众文化活动服务人员、其他教学人员等职业群，能够从事舞蹈表演、艺术辅导与社会培训、群众文化服务、文化艺术培训等工作的高素质技术技能人才。</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主干课程：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基训、身韵、民族民间舞、中国技能技巧、</w:t>
      </w:r>
      <w:r>
        <w:rPr>
          <w:rFonts w:hint="eastAsia" w:asciiTheme="minorEastAsia" w:hAnsiTheme="minorEastAsia" w:eastAsiaTheme="minorEastAsia"/>
          <w:color w:val="auto"/>
          <w:sz w:val="24"/>
          <w:highlight w:val="none"/>
          <w:lang w:eastAsia="zh-Hans"/>
        </w:rPr>
        <w:t>现代舞</w:t>
      </w:r>
      <w:r>
        <w:rPr>
          <w:rFonts w:hint="eastAsia" w:asciiTheme="minorEastAsia" w:hAnsiTheme="minorEastAsia" w:eastAsiaTheme="minorEastAsia"/>
          <w:color w:val="auto"/>
          <w:sz w:val="24"/>
          <w:highlight w:val="none"/>
        </w:rPr>
        <w:t>、舞蹈编舞技法</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Hans"/>
        </w:rPr>
        <w:t>舞蹈剧目赏析与实践</w:t>
      </w:r>
      <w:r>
        <w:rPr>
          <w:rFonts w:asciiTheme="minorEastAsia" w:hAnsiTheme="minorEastAsia" w:eastAsiaTheme="minorEastAsia"/>
          <w:color w:val="auto"/>
          <w:sz w:val="24"/>
          <w:highlight w:val="none"/>
          <w:lang w:eastAsia="zh-Hans"/>
        </w:rPr>
        <w:t>、</w:t>
      </w:r>
      <w:r>
        <w:rPr>
          <w:rFonts w:hint="eastAsia" w:asciiTheme="minorEastAsia" w:hAnsiTheme="minorEastAsia" w:eastAsiaTheme="minorEastAsia"/>
          <w:color w:val="auto"/>
          <w:sz w:val="24"/>
          <w:highlight w:val="none"/>
          <w:lang w:eastAsia="zh-Hans"/>
        </w:rPr>
        <w:t>舞蹈剧目排练与实践</w:t>
      </w:r>
      <w:r>
        <w:rPr>
          <w:rFonts w:asciiTheme="minorEastAsia" w:hAnsiTheme="minorEastAsia" w:eastAsiaTheme="minorEastAsia"/>
          <w:color w:val="auto"/>
          <w:sz w:val="24"/>
          <w:highlight w:val="none"/>
          <w:lang w:eastAsia="zh-Hans"/>
        </w:rPr>
        <w:t>、</w:t>
      </w:r>
      <w:r>
        <w:rPr>
          <w:rFonts w:hint="eastAsia" w:asciiTheme="minorEastAsia" w:hAnsiTheme="minorEastAsia" w:eastAsiaTheme="minorEastAsia"/>
          <w:color w:val="auto"/>
          <w:sz w:val="24"/>
          <w:highlight w:val="none"/>
          <w:lang w:eastAsia="zh-Hans"/>
        </w:rPr>
        <w:t>影视剧舞蹈</w:t>
      </w:r>
      <w:r>
        <w:rPr>
          <w:rFonts w:asciiTheme="minorEastAsia" w:hAnsiTheme="minorEastAsia" w:eastAsiaTheme="minorEastAsia"/>
          <w:color w:val="auto"/>
          <w:sz w:val="24"/>
          <w:highlight w:val="none"/>
          <w:lang w:eastAsia="zh-Hans"/>
        </w:rPr>
        <w:t>、</w:t>
      </w:r>
      <w:r>
        <w:rPr>
          <w:rFonts w:hint="eastAsia" w:asciiTheme="minorEastAsia" w:hAnsiTheme="minorEastAsia" w:eastAsiaTheme="minorEastAsia"/>
          <w:color w:val="auto"/>
          <w:sz w:val="24"/>
          <w:highlight w:val="none"/>
          <w:lang w:eastAsia="zh-Hans"/>
        </w:rPr>
        <w:t>舞蹈解剖学与实践</w:t>
      </w:r>
      <w:r>
        <w:rPr>
          <w:rFonts w:asciiTheme="minorEastAsia" w:hAnsiTheme="minorEastAsia" w:eastAsiaTheme="minorEastAsia"/>
          <w:color w:val="auto"/>
          <w:sz w:val="24"/>
          <w:highlight w:val="none"/>
          <w:lang w:eastAsia="zh-Hans"/>
        </w:rPr>
        <w:t>、</w:t>
      </w:r>
      <w:r>
        <w:rPr>
          <w:rFonts w:hint="eastAsia" w:asciiTheme="minorEastAsia" w:hAnsiTheme="minorEastAsia" w:eastAsiaTheme="minorEastAsia"/>
          <w:color w:val="auto"/>
          <w:sz w:val="24"/>
          <w:highlight w:val="none"/>
          <w:lang w:eastAsia="zh-Hans"/>
        </w:rPr>
        <w:t>舞蹈教学法与实践</w:t>
      </w:r>
      <w:r>
        <w:rPr>
          <w:rFonts w:asciiTheme="minorEastAsia" w:hAnsiTheme="minorEastAsia" w:eastAsiaTheme="minorEastAsia"/>
          <w:color w:val="auto"/>
          <w:sz w:val="24"/>
          <w:highlight w:val="none"/>
          <w:lang w:eastAsia="zh-Hans"/>
        </w:rPr>
        <w:t>、</w:t>
      </w:r>
      <w:r>
        <w:rPr>
          <w:rFonts w:hint="eastAsia" w:asciiTheme="minorEastAsia" w:hAnsiTheme="minorEastAsia" w:eastAsiaTheme="minorEastAsia"/>
          <w:color w:val="auto"/>
          <w:sz w:val="24"/>
          <w:highlight w:val="none"/>
          <w:lang w:eastAsia="zh-Hans"/>
        </w:rPr>
        <w:t>儿童舞蹈技巧与保护</w:t>
      </w:r>
      <w:r>
        <w:rPr>
          <w:rFonts w:hint="eastAsia" w:asciiTheme="minorEastAsia" w:hAnsiTheme="minorEastAsia" w:eastAsiaTheme="minorEastAsia"/>
          <w:color w:val="auto"/>
          <w:sz w:val="24"/>
          <w:highlight w:val="none"/>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择业方向：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bookmarkStart w:id="60" w:name="_Toc451187550"/>
      <w:r>
        <w:rPr>
          <w:rFonts w:hint="eastAsia" w:asciiTheme="minorEastAsia" w:hAnsiTheme="minorEastAsia" w:eastAsiaTheme="minorEastAsia"/>
          <w:color w:val="auto"/>
          <w:sz w:val="24"/>
          <w:highlight w:val="none"/>
        </w:rPr>
        <w:t>舞蹈演员、舞蹈教师、艺术总监、影视演员。</w:t>
      </w:r>
    </w:p>
    <w:p>
      <w:pPr>
        <w:keepNext w:val="0"/>
        <w:keepLines w:val="0"/>
        <w:pageBreakBefore w:val="0"/>
        <w:kinsoku/>
        <w:wordWrap/>
        <w:overflowPunct/>
        <w:topLinePunct w:val="0"/>
        <w:autoSpaceDE/>
        <w:autoSpaceDN/>
        <w:bidi w:val="0"/>
        <w:adjustRightInd/>
        <w:snapToGrid/>
        <w:spacing w:before="312" w:beforeLines="100" w:after="156" w:afterLines="50"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、时尚表演与传播</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培养目标：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专业培养理想信念坚定，德、智、体、美、劳全面发展，思想政治坚定、德技并修、全面发展，适应时尚产业发展需要，具有良好艺术素质，掌握模特专业基础知识、模特表演能力等知识和技术技能，面向时尚衍生产业等行业从事职业模特、空乘、自媒体网红、模特经纪、编导等领域的高素质技术技能人才。</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主干课程：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形体基础、时装表演艺术、时尚流行趋势分析、镜前造型、服装表演策划与编导、服装表演技巧。</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择业方向：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专业制衣公司的演出策划编导人员、服装表演模特儿；从事大型商场、服装超市、时装期刊等单位的服装宣传策划、服装展示或服装发布工作；从事服装企业的服装设计工作；各种服装表演、礼仪活动的形象设计师、化妆师、摄影师；礼仪庆典公司、广告策划公司的公关策划人员和形象代言人；各种专业车展出场策划。</w:t>
      </w:r>
    </w:p>
    <w:bookmarkEnd w:id="60"/>
    <w:p>
      <w:pPr>
        <w:keepNext w:val="0"/>
        <w:keepLines w:val="0"/>
        <w:pageBreakBefore w:val="0"/>
        <w:kinsoku/>
        <w:wordWrap/>
        <w:overflowPunct/>
        <w:topLinePunct w:val="0"/>
        <w:autoSpaceDE/>
        <w:autoSpaceDN/>
        <w:bidi w:val="0"/>
        <w:adjustRightInd/>
        <w:snapToGrid/>
        <w:spacing w:before="312" w:beforeLines="100" w:after="156" w:afterLines="50" w:line="400" w:lineRule="exact"/>
        <w:ind w:firstLine="482" w:firstLineChars="200"/>
        <w:textAlignment w:val="auto"/>
        <w:rPr>
          <w:rFonts w:asciiTheme="minorEastAsia" w:hAnsiTheme="minorEastAsia" w:eastAsiaTheme="minorEastAsia"/>
          <w:b/>
          <w:color w:val="auto"/>
          <w:sz w:val="24"/>
          <w:highlight w:val="none"/>
        </w:rPr>
      </w:pPr>
      <w:bookmarkStart w:id="61" w:name="_Toc451187557"/>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、艺术设计</w:t>
      </w:r>
    </w:p>
    <w:bookmarkEnd w:id="61"/>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bCs/>
          <w:color w:val="auto"/>
          <w:sz w:val="24"/>
          <w:highlight w:val="none"/>
        </w:rPr>
      </w:pPr>
      <w:bookmarkStart w:id="62" w:name="_Toc451187563"/>
      <w:r>
        <w:rPr>
          <w:rFonts w:hint="eastAsia" w:asciiTheme="minorEastAsia" w:hAnsiTheme="minorEastAsia" w:eastAsiaTheme="minorEastAsia"/>
          <w:b/>
          <w:bCs/>
          <w:color w:val="auto"/>
          <w:sz w:val="24"/>
          <w:highlight w:val="none"/>
        </w:rPr>
        <w:t>培养目标：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本专业对接艺术设计文化产业，面向艺术教育、传统媒体、广告策划企业、装饰装修企业、家具设计企业等。培养思想政治坚定、热爱祖国、热爱社会主义、热爱中国共产党、拥护党的基本路线，德、智、体、美、劳等全面发展，具有一定的综合艺术专业素质，掌握艺术设计专业核心课程与相关知识和技术技能，具备</w:t>
      </w:r>
      <w:r>
        <w:rPr>
          <w:rFonts w:hint="eastAsia" w:asciiTheme="minorEastAsia" w:hAnsiTheme="minorEastAsia" w:eastAsiaTheme="minorEastAsia"/>
          <w:color w:val="auto"/>
          <w:kern w:val="0"/>
          <w:sz w:val="24"/>
          <w:highlight w:val="none"/>
        </w:rPr>
        <w:t>传统平面（印刷）媒体行业、现代数字媒体行业、室内空间设计行业、家具设计行业等职业群的工作能力，能够从事平面广告、品牌包装设计、企业品牌形象设计、居室空间设计、庭院景观设计、商业空间设计、展示设计、家具设计等工作的高素质技术技能人才。</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主干课程：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color w:val="auto"/>
          <w:sz w:val="24"/>
          <w:highlight w:val="none"/>
          <w:shd w:val="clear" w:color="auto" w:fill="FFFFFF"/>
        </w:rPr>
      </w:pPr>
      <w:r>
        <w:rPr>
          <w:rFonts w:hint="eastAsia" w:asciiTheme="minorEastAsia" w:hAnsiTheme="minorEastAsia" w:eastAsiaTheme="minorEastAsia"/>
          <w:color w:val="auto"/>
          <w:sz w:val="24"/>
          <w:highlight w:val="none"/>
        </w:rPr>
        <w:t>出版物设计、标志设计、包装设计、平面广告设计、书籍装帧设计、旅游纪念品设计、CI企业形象设计、装饰工程制图与识图、手绘效果图表现技法、3D效果图制作、人机工程学、居室空间设计、家具鉴赏与设计、商业空间设计。</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择业方向：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平面设计师、插画设计师、包装设计师、网页设计师、品牌设计师、美工设计师、交互设计师、室内设计师、家具设计师、CAD绘图员、景观设计师、工装设计师。</w:t>
      </w:r>
    </w:p>
    <w:p>
      <w:pPr>
        <w:keepNext w:val="0"/>
        <w:keepLines w:val="0"/>
        <w:pageBreakBefore w:val="0"/>
        <w:kinsoku/>
        <w:wordWrap/>
        <w:overflowPunct/>
        <w:topLinePunct w:val="0"/>
        <w:autoSpaceDE/>
        <w:autoSpaceDN/>
        <w:bidi w:val="0"/>
        <w:adjustRightInd/>
        <w:snapToGrid/>
        <w:spacing w:before="312" w:beforeLines="100" w:after="156" w:afterLines="50" w:line="40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、工艺美术品设计</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bCs/>
          <w:color w:val="auto"/>
          <w:sz w:val="24"/>
          <w:highlight w:val="none"/>
          <w:shd w:val="clear" w:color="auto" w:fill="FFFFFF"/>
        </w:rPr>
        <w:t>培养目标：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本专业对接工艺美术品产业，面向首饰设计、产品设计、艺术教育等工艺美术品设计生产与企业，服务首饰设计、产品设计、传统手工艺行业，培养思想政治坚定、德技并修、全面发展、有民族文化担当，具有团队合作、沟通组织协调素质，掌握首饰设计与制作、产品设计与建模、影视饰品设计、旅游纪念品设计、竹艺、布艺等工艺美术品设计专业知识和核心职业技能，并能够从事工艺美术设计工作的“爱传承、有创意、懂材料、会设计、能制作”的高素质技术技能型人才。</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bCs/>
          <w:color w:val="auto"/>
          <w:sz w:val="24"/>
          <w:highlight w:val="none"/>
          <w:shd w:val="clear" w:color="auto" w:fill="FFFFFF"/>
        </w:rPr>
        <w:t>主干课程：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金属工艺设计与制作、影视饰品设计、旅游纪念品设计与制作、</w:t>
      </w:r>
      <w:r>
        <w:rPr>
          <w:rFonts w:hint="eastAsia" w:ascii="宋体" w:hAnsi="宋体"/>
          <w:bCs/>
          <w:color w:val="auto"/>
          <w:sz w:val="24"/>
          <w:highlight w:val="none"/>
        </w:rPr>
        <w:t>3D建模与3D打印、计算机辅助设计、电脑首饰设计（JewelCAD）</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bCs/>
          <w:color w:val="auto"/>
          <w:sz w:val="24"/>
          <w:highlight w:val="none"/>
          <w:shd w:val="clear" w:color="auto" w:fill="FFFFFF"/>
        </w:rPr>
        <w:t>择业方向：</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highlight w:val="none"/>
        </w:rPr>
      </w:pPr>
      <w:r>
        <w:rPr>
          <w:rFonts w:hint="eastAsia" w:ascii="宋体" w:hAnsi="宋体" w:cs="宋体"/>
          <w:color w:val="auto"/>
          <w:sz w:val="24"/>
          <w:highlight w:val="none"/>
        </w:rPr>
        <w:t>首饰</w:t>
      </w:r>
      <w:r>
        <w:rPr>
          <w:rFonts w:hint="eastAsia" w:ascii="宋体" w:hAnsi="宋体" w:cs="宋体"/>
          <w:color w:val="auto"/>
          <w:kern w:val="0"/>
          <w:sz w:val="24"/>
          <w:highlight w:val="none"/>
        </w:rPr>
        <w:t>设计师、产品设计师、</w:t>
      </w:r>
      <w:r>
        <w:rPr>
          <w:rFonts w:hint="eastAsia" w:ascii="宋体" w:hAnsi="宋体" w:cs="宋体"/>
          <w:color w:val="auto"/>
          <w:sz w:val="24"/>
          <w:highlight w:val="none"/>
        </w:rPr>
        <w:t>工艺美术品设计师</w:t>
      </w:r>
      <w:r>
        <w:rPr>
          <w:rFonts w:hint="eastAsia" w:ascii="宋体" w:hAnsi="宋体" w:cs="宋体"/>
          <w:color w:val="auto"/>
          <w:kern w:val="0"/>
          <w:sz w:val="24"/>
          <w:highlight w:val="none"/>
        </w:rPr>
        <w:t>、平面设计师、美术教育工作者</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before="312" w:beforeLines="100" w:after="156" w:afterLines="50" w:line="400" w:lineRule="exact"/>
        <w:ind w:firstLine="482" w:firstLineChars="200"/>
        <w:jc w:val="left"/>
        <w:textAlignment w:val="auto"/>
        <w:rPr>
          <w:rFonts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、旅游管理</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培养目标：</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auto"/>
          <w:sz w:val="24"/>
          <w:highlight w:val="none"/>
        </w:rPr>
      </w:pPr>
      <w:bookmarkStart w:id="63" w:name="_Toc451187570"/>
      <w:r>
        <w:rPr>
          <w:rFonts w:hint="eastAsia" w:asciiTheme="minorEastAsia" w:hAnsiTheme="minorEastAsia" w:eastAsiaTheme="minorEastAsia"/>
          <w:color w:val="auto"/>
          <w:sz w:val="24"/>
          <w:highlight w:val="none"/>
        </w:rPr>
        <w:t>本专业培养德智体美劳全面发展，掌握扎实的科学文化基础和文旅融合、“旅游+”行业前沿、接待服务、项目策划、产品设计、数字营销及相关法律法规等知识，具备服务质量管理、客户关系管理、部门运营管理等能力，具有服务意识、人文素养和信息素养，能够从事酒店、旅游咨询、旅游产品策划、旅游数字营销、目的地运营管理等工作的高素质技术技能人才。</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cs="Calibri"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bCs/>
          <w:color w:val="auto"/>
          <w:sz w:val="24"/>
          <w:highlight w:val="none"/>
          <w:shd w:val="clear" w:color="auto" w:fill="FFFFFF"/>
        </w:rPr>
        <w:t>主干课程：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color w:val="auto"/>
          <w:sz w:val="24"/>
          <w:highlight w:val="none"/>
          <w:shd w:val="clear" w:color="auto" w:fill="FFFFFF"/>
        </w:rPr>
      </w:pPr>
      <w:r>
        <w:rPr>
          <w:rFonts w:hint="eastAsia" w:asciiTheme="minorEastAsia" w:hAnsiTheme="minorEastAsia" w:eastAsiaTheme="minorEastAsia"/>
          <w:color w:val="auto"/>
          <w:sz w:val="24"/>
          <w:highlight w:val="none"/>
          <w:shd w:val="clear" w:color="auto" w:fill="FFFFFF"/>
        </w:rPr>
        <w:t>酒店经营与管理、旅游电子商务、</w:t>
      </w:r>
      <w:r>
        <w:rPr>
          <w:rFonts w:hint="eastAsia" w:asciiTheme="minorEastAsia" w:hAnsiTheme="minorEastAsia" w:eastAsiaTheme="minorEastAsia"/>
          <w:color w:val="auto"/>
          <w:sz w:val="24"/>
          <w:highlight w:val="none"/>
          <w:shd w:val="clear" w:color="auto" w:fill="FFFFFF"/>
          <w:lang w:eastAsia="zh-CN"/>
        </w:rPr>
        <w:t>导游实务</w:t>
      </w:r>
      <w:r>
        <w:rPr>
          <w:rFonts w:hint="eastAsia" w:asciiTheme="minorEastAsia" w:hAnsiTheme="minorEastAsia" w:eastAsiaTheme="minorEastAsia"/>
          <w:color w:val="auto"/>
          <w:sz w:val="24"/>
          <w:highlight w:val="none"/>
          <w:shd w:val="clear" w:color="auto" w:fill="FFFFFF"/>
        </w:rPr>
        <w:t>、</w:t>
      </w:r>
      <w:r>
        <w:rPr>
          <w:rFonts w:hint="eastAsia" w:asciiTheme="minorEastAsia" w:hAnsiTheme="minorEastAsia" w:eastAsiaTheme="minorEastAsia"/>
          <w:color w:val="auto"/>
          <w:sz w:val="24"/>
          <w:highlight w:val="none"/>
          <w:shd w:val="clear" w:color="auto" w:fill="FFFFFF"/>
        </w:rPr>
        <w:t>旅行策划、旅游市场营销、旅游服务英语。</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bCs/>
          <w:color w:val="auto"/>
          <w:sz w:val="24"/>
          <w:highlight w:val="none"/>
          <w:shd w:val="clear" w:color="auto" w:fill="FFFFFF"/>
        </w:rPr>
        <w:t>择业方向：</w:t>
      </w:r>
    </w:p>
    <w:bookmarkEnd w:id="63"/>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酒店工作岗位、旅游行政管理岗位、旅游市场调研、旅游产品管理、旅游广告策划、旅游商品营销、景区工作人员、旅行社工作人员、茶艺师、调酒师等。</w:t>
      </w:r>
    </w:p>
    <w:bookmarkEnd w:id="62"/>
    <w:p>
      <w:pPr>
        <w:keepNext w:val="0"/>
        <w:keepLines w:val="0"/>
        <w:pageBreakBefore w:val="0"/>
        <w:widowControl/>
        <w:kinsoku/>
        <w:wordWrap/>
        <w:overflowPunct/>
        <w:topLinePunct w:val="0"/>
        <w:autoSpaceDE/>
        <w:autoSpaceDN/>
        <w:bidi w:val="0"/>
        <w:adjustRightInd/>
        <w:snapToGrid/>
        <w:spacing w:before="312" w:beforeLines="100" w:after="156" w:afterLines="50" w:line="400" w:lineRule="exact"/>
        <w:ind w:firstLine="482" w:firstLineChars="200"/>
        <w:jc w:val="left"/>
        <w:textAlignment w:val="auto"/>
        <w:rPr>
          <w:rFonts w:asciiTheme="minorEastAsia" w:hAnsiTheme="minorEastAsia" w:eastAsiaTheme="minorEastAsia"/>
          <w:b/>
          <w:color w:val="auto"/>
          <w:sz w:val="24"/>
          <w:highlight w:val="none"/>
        </w:rPr>
      </w:pPr>
      <w:bookmarkStart w:id="64" w:name="_Toc451187568"/>
      <w:r>
        <w:rPr>
          <w:rFonts w:hint="eastAsia" w:asciiTheme="minorEastAsia" w:hAnsiTheme="minorEastAsia" w:eastAsiaTheme="minorEastAsia"/>
          <w:b/>
          <w:color w:val="auto"/>
          <w:sz w:val="24"/>
          <w:highlight w:val="none"/>
        </w:rPr>
        <w:t>十、电子商务</w:t>
      </w:r>
      <w:bookmarkEnd w:id="64"/>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color w:val="auto"/>
          <w:sz w:val="24"/>
          <w:highlight w:val="none"/>
        </w:rPr>
      </w:pPr>
      <w:bookmarkStart w:id="65" w:name="_Toc451187569"/>
      <w:r>
        <w:rPr>
          <w:rFonts w:hint="eastAsia" w:asciiTheme="minorEastAsia" w:hAnsiTheme="minorEastAsia" w:eastAsiaTheme="minorEastAsia"/>
          <w:b/>
          <w:color w:val="auto"/>
          <w:sz w:val="24"/>
          <w:highlight w:val="none"/>
        </w:rPr>
        <w:t>培养目标：</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color w:val="auto"/>
          <w:highlight w:val="none"/>
        </w:rPr>
      </w:pPr>
      <w:r>
        <w:rPr>
          <w:rFonts w:hint="eastAsia" w:asciiTheme="minorEastAsia" w:hAnsiTheme="minorEastAsia" w:eastAsiaTheme="minorEastAsia"/>
          <w:color w:val="auto"/>
          <w:sz w:val="24"/>
          <w:highlight w:val="none"/>
        </w:rPr>
        <w:t>本专业对接</w:t>
      </w:r>
      <w:r>
        <w:rPr>
          <w:rFonts w:hint="eastAsia" w:asciiTheme="minorEastAsia" w:hAnsiTheme="minorEastAsia" w:eastAsiaTheme="minorEastAsia"/>
          <w:color w:val="auto"/>
          <w:sz w:val="24"/>
          <w:highlight w:val="none"/>
          <w:lang w:val="en-US" w:eastAsia="zh-CN"/>
        </w:rPr>
        <w:t>电子商务</w:t>
      </w:r>
      <w:r>
        <w:rPr>
          <w:rFonts w:hint="eastAsia" w:asciiTheme="minorEastAsia" w:hAnsiTheme="minorEastAsia" w:eastAsiaTheme="minorEastAsia"/>
          <w:color w:val="auto"/>
          <w:sz w:val="24"/>
          <w:highlight w:val="none"/>
        </w:rPr>
        <w:t>产业，面向国内各类电商平台从事商品信息编辑与文案撰写、美工设计、店铺运营、客户服务与维护、网络推广以及商品拍摄与短视频制作等工作。</w:t>
      </w:r>
      <w:r>
        <w:rPr>
          <w:rFonts w:hint="eastAsia" w:asciiTheme="minorEastAsia" w:hAnsiTheme="minorEastAsia" w:eastAsiaTheme="minorEastAsia"/>
          <w:color w:val="auto"/>
          <w:sz w:val="24"/>
          <w:highlight w:val="none"/>
          <w:lang w:val="en-US" w:eastAsia="zh-CN"/>
        </w:rPr>
        <w:t>本专业培养</w:t>
      </w:r>
      <w:r>
        <w:rPr>
          <w:rFonts w:hint="eastAsia" w:asciiTheme="minorEastAsia" w:hAnsiTheme="minorEastAsia" w:eastAsiaTheme="minorEastAsia"/>
          <w:color w:val="auto"/>
          <w:sz w:val="24"/>
          <w:highlight w:val="none"/>
        </w:rPr>
        <w:t>适应现代电商发展需要，具有良好职业素质和人文素养，掌握本专业必备的基础理论和专门知识，具有英语应用能力、计算机技术应用能力，熟练掌握网络技术、网络营销、</w:t>
      </w:r>
      <w:r>
        <w:rPr>
          <w:rFonts w:hint="eastAsia" w:asciiTheme="minorEastAsia" w:hAnsiTheme="minorEastAsia" w:eastAsiaTheme="minorEastAsia"/>
          <w:color w:val="auto"/>
          <w:sz w:val="24"/>
          <w:highlight w:val="none"/>
          <w:lang w:val="en-US" w:eastAsia="zh-CN"/>
        </w:rPr>
        <w:t>客户服务</w:t>
      </w:r>
      <w:r>
        <w:rPr>
          <w:rFonts w:hint="eastAsia" w:asciiTheme="minorEastAsia" w:hAnsiTheme="minorEastAsia" w:eastAsiaTheme="minorEastAsia"/>
          <w:color w:val="auto"/>
          <w:sz w:val="24"/>
          <w:highlight w:val="none"/>
        </w:rPr>
        <w:t>等基本知识和基本能力，具备商品文案编辑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网页设计、网店装修、网站维护与管理等专业技能，能够从事营销推广、运营管理、客户服务、电商直播等工作的高素质技术技能人才。</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bCs/>
          <w:color w:val="auto"/>
          <w:sz w:val="24"/>
          <w:highlight w:val="none"/>
          <w:shd w:val="clear" w:color="auto" w:fill="FFFFFF"/>
        </w:rPr>
        <w:t>主干课程：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商品信息编辑、商品图形图像处理、电商文案策划与写作、视觉设计与营销、电子商务运营、电商直播运营实训、商品影像镜头设计、商品短视频制作、新媒体营销等。</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Theme="minorEastAsia" w:hAnsiTheme="minorEastAsia" w:eastAsiaTheme="minorEastAsia"/>
          <w:b/>
          <w:bCs/>
          <w:color w:val="auto"/>
          <w:sz w:val="24"/>
          <w:highlight w:val="none"/>
          <w:shd w:val="clear" w:color="auto" w:fill="FFFFFF"/>
        </w:rPr>
      </w:pPr>
      <w:r>
        <w:rPr>
          <w:rFonts w:hint="eastAsia" w:asciiTheme="minorEastAsia" w:hAnsiTheme="minorEastAsia" w:eastAsiaTheme="minorEastAsia"/>
          <w:b/>
          <w:bCs/>
          <w:color w:val="auto"/>
          <w:sz w:val="24"/>
          <w:highlight w:val="none"/>
          <w:shd w:val="clear" w:color="auto" w:fill="FFFFFF"/>
        </w:rPr>
        <w:t>择业方向：</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电商美工、电商运营、电商直播、电商推广、电商客服、电商文案、电商物流。</w:t>
      </w:r>
      <w:bookmarkEnd w:id="65"/>
    </w:p>
    <w:sectPr>
      <w:pgSz w:w="7938" w:h="11510"/>
      <w:pgMar w:top="1134" w:right="851" w:bottom="1304" w:left="85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ڌ墍">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qXm5zwAAAAUBAAAPAAAAAAAAAAEAIAAAACIAAABkcnMvZG93bnJldi54bWxQSwECFAAU&#10;AAAACACHTuJACf3E4foBAAATBAAADgAAAAAAAAABACAAAAAeAQAAZHJzL2Uyb0RvYy54bWxQSwUG&#10;AAAAAAYABgBZAQAAi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3118"/>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EYjLMAQAAmA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tqG3i4psczgxM8/vp9/&#10;/j7/+kZWSZ/eQ41pTx4T4/DeDbg18z3gZaI9yGDSFwkRjKO6p4u6YoiEp0fVsqpKDHGMzQ7iF8/P&#10;fYD4IJwhyWhowPFlVdnxA8QxdU5J1ay7V1rnEWpLekRdVber/OISQnRtsUhiMXabrDjshonazrUn&#10;ZNbjDjTU4spToh8tSpzWZTbCbOwmI5UH/+4QsYXcWUIdoaZiOLDMbVqutBF/+znr+Yfa/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UoRiMswBAACYAwAADgAAAAAAAAABACAAAAAiAQAAZHJz&#10;L2Uyb0RvYy54bWxQSwUGAAAAAAYABgBZAQAAYAU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o09UFcwBAACYAwAADgAAAAAAAAABACAAAAAiAQAAZHJz&#10;L2Uyb0RvYy54bWxQSwUGAAAAAAYABgBZAQAAYAU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w:t>
                    </w:r>
                    <w:r>
                      <w:fldChar w:fldCharType="end"/>
                    </w:r>
                  </w:p>
                </w:txbxContent>
              </v:textbox>
            </v:shape>
          </w:pict>
        </mc:Fallback>
      </mc:AlternateContent>
    </w:r>
    <w:sdt>
      <w:sdtPr>
        <w:id w:val="125894050"/>
      </w:sdtPr>
      <w:sdtContent/>
    </w:sdt>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jOWE0MDdkYzdkMmY4MGE4OTc4Y2RhZWUwYzM1ZmMifQ=="/>
  </w:docVars>
  <w:rsids>
    <w:rsidRoot w:val="00172A27"/>
    <w:rsid w:val="00001523"/>
    <w:rsid w:val="00006090"/>
    <w:rsid w:val="00006506"/>
    <w:rsid w:val="00007BF6"/>
    <w:rsid w:val="00010876"/>
    <w:rsid w:val="0001611A"/>
    <w:rsid w:val="000164B0"/>
    <w:rsid w:val="000167CC"/>
    <w:rsid w:val="000274DE"/>
    <w:rsid w:val="000308A1"/>
    <w:rsid w:val="00036ED7"/>
    <w:rsid w:val="000404F8"/>
    <w:rsid w:val="00042691"/>
    <w:rsid w:val="0004612C"/>
    <w:rsid w:val="0004740B"/>
    <w:rsid w:val="000615E5"/>
    <w:rsid w:val="00066DD2"/>
    <w:rsid w:val="00071CA4"/>
    <w:rsid w:val="00077F9B"/>
    <w:rsid w:val="0008170B"/>
    <w:rsid w:val="0008650A"/>
    <w:rsid w:val="000900EF"/>
    <w:rsid w:val="00092509"/>
    <w:rsid w:val="000A321B"/>
    <w:rsid w:val="000B246F"/>
    <w:rsid w:val="000B7D78"/>
    <w:rsid w:val="000D1BEB"/>
    <w:rsid w:val="000D2FC6"/>
    <w:rsid w:val="000E4137"/>
    <w:rsid w:val="000E7B37"/>
    <w:rsid w:val="000F030A"/>
    <w:rsid w:val="000F138A"/>
    <w:rsid w:val="000F2F9D"/>
    <w:rsid w:val="000F7813"/>
    <w:rsid w:val="001043B3"/>
    <w:rsid w:val="00105066"/>
    <w:rsid w:val="00113147"/>
    <w:rsid w:val="00113DC5"/>
    <w:rsid w:val="00116490"/>
    <w:rsid w:val="0011763F"/>
    <w:rsid w:val="00126494"/>
    <w:rsid w:val="00131D52"/>
    <w:rsid w:val="00135C63"/>
    <w:rsid w:val="00143DD8"/>
    <w:rsid w:val="00151AD6"/>
    <w:rsid w:val="00157B65"/>
    <w:rsid w:val="00163B34"/>
    <w:rsid w:val="00164C1F"/>
    <w:rsid w:val="001721E6"/>
    <w:rsid w:val="00172A27"/>
    <w:rsid w:val="0018200A"/>
    <w:rsid w:val="001821FF"/>
    <w:rsid w:val="00187902"/>
    <w:rsid w:val="00190BDF"/>
    <w:rsid w:val="001A2236"/>
    <w:rsid w:val="001A7725"/>
    <w:rsid w:val="001B1582"/>
    <w:rsid w:val="001B686F"/>
    <w:rsid w:val="001C77C4"/>
    <w:rsid w:val="001D175E"/>
    <w:rsid w:val="001D7D59"/>
    <w:rsid w:val="001E0303"/>
    <w:rsid w:val="001E22EF"/>
    <w:rsid w:val="001E2DD4"/>
    <w:rsid w:val="001E7F42"/>
    <w:rsid w:val="001E7FBB"/>
    <w:rsid w:val="001F48B6"/>
    <w:rsid w:val="00201DF7"/>
    <w:rsid w:val="002132CC"/>
    <w:rsid w:val="002153A2"/>
    <w:rsid w:val="002225B7"/>
    <w:rsid w:val="00222A58"/>
    <w:rsid w:val="002277A0"/>
    <w:rsid w:val="00227F3F"/>
    <w:rsid w:val="002354C8"/>
    <w:rsid w:val="002421E4"/>
    <w:rsid w:val="0024239B"/>
    <w:rsid w:val="002440CF"/>
    <w:rsid w:val="00260F8F"/>
    <w:rsid w:val="0026214F"/>
    <w:rsid w:val="002660C6"/>
    <w:rsid w:val="00275D88"/>
    <w:rsid w:val="00276026"/>
    <w:rsid w:val="00277769"/>
    <w:rsid w:val="002839CC"/>
    <w:rsid w:val="00286DB7"/>
    <w:rsid w:val="002A0FB6"/>
    <w:rsid w:val="002A1F7D"/>
    <w:rsid w:val="002A36B1"/>
    <w:rsid w:val="002B06DC"/>
    <w:rsid w:val="002B594A"/>
    <w:rsid w:val="002B7689"/>
    <w:rsid w:val="002C1590"/>
    <w:rsid w:val="002C6CA0"/>
    <w:rsid w:val="002D2270"/>
    <w:rsid w:val="002E0424"/>
    <w:rsid w:val="002E0F66"/>
    <w:rsid w:val="002E30DF"/>
    <w:rsid w:val="002E4ABA"/>
    <w:rsid w:val="002F1CE5"/>
    <w:rsid w:val="002F359F"/>
    <w:rsid w:val="0030394E"/>
    <w:rsid w:val="003162A5"/>
    <w:rsid w:val="0032564D"/>
    <w:rsid w:val="00335F96"/>
    <w:rsid w:val="00336847"/>
    <w:rsid w:val="0034043B"/>
    <w:rsid w:val="003410FF"/>
    <w:rsid w:val="0034215D"/>
    <w:rsid w:val="00342FC3"/>
    <w:rsid w:val="00347AFB"/>
    <w:rsid w:val="00350C0A"/>
    <w:rsid w:val="00354827"/>
    <w:rsid w:val="00364BB1"/>
    <w:rsid w:val="00373264"/>
    <w:rsid w:val="00373FD6"/>
    <w:rsid w:val="003750A7"/>
    <w:rsid w:val="00382749"/>
    <w:rsid w:val="00382B58"/>
    <w:rsid w:val="00391AF7"/>
    <w:rsid w:val="00391BD2"/>
    <w:rsid w:val="00395AE9"/>
    <w:rsid w:val="003A3BC9"/>
    <w:rsid w:val="003A66B8"/>
    <w:rsid w:val="003B2825"/>
    <w:rsid w:val="003B4B81"/>
    <w:rsid w:val="003B6796"/>
    <w:rsid w:val="003C326C"/>
    <w:rsid w:val="003C74E0"/>
    <w:rsid w:val="003C7B96"/>
    <w:rsid w:val="003D072C"/>
    <w:rsid w:val="003E24C2"/>
    <w:rsid w:val="003E46A5"/>
    <w:rsid w:val="003E5D47"/>
    <w:rsid w:val="003F3D13"/>
    <w:rsid w:val="003F7DD0"/>
    <w:rsid w:val="0040172F"/>
    <w:rsid w:val="0040328A"/>
    <w:rsid w:val="00406781"/>
    <w:rsid w:val="004129BA"/>
    <w:rsid w:val="00430691"/>
    <w:rsid w:val="00431815"/>
    <w:rsid w:val="0044162E"/>
    <w:rsid w:val="00442279"/>
    <w:rsid w:val="0044522A"/>
    <w:rsid w:val="004502BC"/>
    <w:rsid w:val="004511C9"/>
    <w:rsid w:val="00456786"/>
    <w:rsid w:val="004602F3"/>
    <w:rsid w:val="004608A7"/>
    <w:rsid w:val="00481AFF"/>
    <w:rsid w:val="0048404B"/>
    <w:rsid w:val="00485080"/>
    <w:rsid w:val="004870C7"/>
    <w:rsid w:val="004A397D"/>
    <w:rsid w:val="004A3F45"/>
    <w:rsid w:val="004A5C61"/>
    <w:rsid w:val="004B22C5"/>
    <w:rsid w:val="004B4BA7"/>
    <w:rsid w:val="004B4CAA"/>
    <w:rsid w:val="004C2A77"/>
    <w:rsid w:val="004C3371"/>
    <w:rsid w:val="004C4E55"/>
    <w:rsid w:val="004C67C3"/>
    <w:rsid w:val="004C6811"/>
    <w:rsid w:val="004F60D4"/>
    <w:rsid w:val="004F65EA"/>
    <w:rsid w:val="0050698A"/>
    <w:rsid w:val="00510432"/>
    <w:rsid w:val="00511514"/>
    <w:rsid w:val="0051367F"/>
    <w:rsid w:val="005166F4"/>
    <w:rsid w:val="00516FF5"/>
    <w:rsid w:val="00525E89"/>
    <w:rsid w:val="005308BB"/>
    <w:rsid w:val="0053111D"/>
    <w:rsid w:val="00531288"/>
    <w:rsid w:val="00531385"/>
    <w:rsid w:val="0053394E"/>
    <w:rsid w:val="005359A5"/>
    <w:rsid w:val="005435E9"/>
    <w:rsid w:val="00550D26"/>
    <w:rsid w:val="00564DCC"/>
    <w:rsid w:val="00567F85"/>
    <w:rsid w:val="00593C2C"/>
    <w:rsid w:val="005A1A0C"/>
    <w:rsid w:val="005A1DCA"/>
    <w:rsid w:val="005A6972"/>
    <w:rsid w:val="005B4809"/>
    <w:rsid w:val="005B4D90"/>
    <w:rsid w:val="005B7259"/>
    <w:rsid w:val="005B79DF"/>
    <w:rsid w:val="005C1431"/>
    <w:rsid w:val="005C321F"/>
    <w:rsid w:val="005C5935"/>
    <w:rsid w:val="005C68C6"/>
    <w:rsid w:val="005C68D3"/>
    <w:rsid w:val="005D01E3"/>
    <w:rsid w:val="005D26E9"/>
    <w:rsid w:val="005D3D58"/>
    <w:rsid w:val="005E1611"/>
    <w:rsid w:val="005E57E9"/>
    <w:rsid w:val="006012F3"/>
    <w:rsid w:val="0060225C"/>
    <w:rsid w:val="00602EE8"/>
    <w:rsid w:val="00604EE0"/>
    <w:rsid w:val="00620E45"/>
    <w:rsid w:val="00622956"/>
    <w:rsid w:val="00622CEE"/>
    <w:rsid w:val="006236EB"/>
    <w:rsid w:val="0063187A"/>
    <w:rsid w:val="00644D82"/>
    <w:rsid w:val="0065302E"/>
    <w:rsid w:val="0066709C"/>
    <w:rsid w:val="006674B2"/>
    <w:rsid w:val="00667973"/>
    <w:rsid w:val="006762D6"/>
    <w:rsid w:val="00677F86"/>
    <w:rsid w:val="00683FCF"/>
    <w:rsid w:val="006A47FC"/>
    <w:rsid w:val="006A4EFD"/>
    <w:rsid w:val="006A6935"/>
    <w:rsid w:val="006B186A"/>
    <w:rsid w:val="006B4106"/>
    <w:rsid w:val="006B4828"/>
    <w:rsid w:val="006B5B8B"/>
    <w:rsid w:val="006B7FEA"/>
    <w:rsid w:val="006C0A22"/>
    <w:rsid w:val="006C2DBD"/>
    <w:rsid w:val="006C39AC"/>
    <w:rsid w:val="006C7CB2"/>
    <w:rsid w:val="006E2D25"/>
    <w:rsid w:val="006E510F"/>
    <w:rsid w:val="00701BAD"/>
    <w:rsid w:val="00706A16"/>
    <w:rsid w:val="007105A4"/>
    <w:rsid w:val="0071622B"/>
    <w:rsid w:val="00716CAA"/>
    <w:rsid w:val="00717553"/>
    <w:rsid w:val="00720359"/>
    <w:rsid w:val="00726021"/>
    <w:rsid w:val="00742541"/>
    <w:rsid w:val="0074288B"/>
    <w:rsid w:val="00747A17"/>
    <w:rsid w:val="00750DC7"/>
    <w:rsid w:val="00751943"/>
    <w:rsid w:val="0075433C"/>
    <w:rsid w:val="007678A4"/>
    <w:rsid w:val="00770DEA"/>
    <w:rsid w:val="00771FF5"/>
    <w:rsid w:val="0077564E"/>
    <w:rsid w:val="00776A4A"/>
    <w:rsid w:val="00781134"/>
    <w:rsid w:val="007831CA"/>
    <w:rsid w:val="00784E7E"/>
    <w:rsid w:val="0079371B"/>
    <w:rsid w:val="00793E7A"/>
    <w:rsid w:val="00794748"/>
    <w:rsid w:val="00794A0A"/>
    <w:rsid w:val="007A1040"/>
    <w:rsid w:val="007B4D1E"/>
    <w:rsid w:val="007B76F7"/>
    <w:rsid w:val="007C6F2A"/>
    <w:rsid w:val="007D12DE"/>
    <w:rsid w:val="007D5399"/>
    <w:rsid w:val="007E06BF"/>
    <w:rsid w:val="007E105E"/>
    <w:rsid w:val="007E2B96"/>
    <w:rsid w:val="007E3597"/>
    <w:rsid w:val="007E54C1"/>
    <w:rsid w:val="007F103B"/>
    <w:rsid w:val="007F7ADC"/>
    <w:rsid w:val="00810F3F"/>
    <w:rsid w:val="0081566C"/>
    <w:rsid w:val="0081687D"/>
    <w:rsid w:val="00825941"/>
    <w:rsid w:val="008317B8"/>
    <w:rsid w:val="0084340E"/>
    <w:rsid w:val="00847592"/>
    <w:rsid w:val="00853A08"/>
    <w:rsid w:val="00853BB3"/>
    <w:rsid w:val="00857260"/>
    <w:rsid w:val="00865B6E"/>
    <w:rsid w:val="008709FE"/>
    <w:rsid w:val="00872FC6"/>
    <w:rsid w:val="00873E1F"/>
    <w:rsid w:val="00876E52"/>
    <w:rsid w:val="00877A4A"/>
    <w:rsid w:val="00877CD4"/>
    <w:rsid w:val="00891755"/>
    <w:rsid w:val="00894ED6"/>
    <w:rsid w:val="00894FEC"/>
    <w:rsid w:val="00896BED"/>
    <w:rsid w:val="008A3274"/>
    <w:rsid w:val="008A3892"/>
    <w:rsid w:val="008A5E58"/>
    <w:rsid w:val="008B3969"/>
    <w:rsid w:val="008B6035"/>
    <w:rsid w:val="008C1ACD"/>
    <w:rsid w:val="008C5091"/>
    <w:rsid w:val="008D0356"/>
    <w:rsid w:val="008D1142"/>
    <w:rsid w:val="008D5F50"/>
    <w:rsid w:val="008E217F"/>
    <w:rsid w:val="008E7B11"/>
    <w:rsid w:val="008F33DE"/>
    <w:rsid w:val="009036D4"/>
    <w:rsid w:val="00904B7B"/>
    <w:rsid w:val="00905BEA"/>
    <w:rsid w:val="009071D7"/>
    <w:rsid w:val="0090743A"/>
    <w:rsid w:val="00923F99"/>
    <w:rsid w:val="009277D2"/>
    <w:rsid w:val="00932DB3"/>
    <w:rsid w:val="0093578C"/>
    <w:rsid w:val="00937DE7"/>
    <w:rsid w:val="009439E0"/>
    <w:rsid w:val="00945083"/>
    <w:rsid w:val="00951887"/>
    <w:rsid w:val="00952B6F"/>
    <w:rsid w:val="0095437B"/>
    <w:rsid w:val="00963FF5"/>
    <w:rsid w:val="00974FA5"/>
    <w:rsid w:val="00976FF6"/>
    <w:rsid w:val="00977587"/>
    <w:rsid w:val="009834E8"/>
    <w:rsid w:val="00983600"/>
    <w:rsid w:val="00983CDB"/>
    <w:rsid w:val="009858A4"/>
    <w:rsid w:val="00990E57"/>
    <w:rsid w:val="00994097"/>
    <w:rsid w:val="00997831"/>
    <w:rsid w:val="009A39BE"/>
    <w:rsid w:val="009A5267"/>
    <w:rsid w:val="009A5D80"/>
    <w:rsid w:val="009B2998"/>
    <w:rsid w:val="009B6278"/>
    <w:rsid w:val="009C3ED7"/>
    <w:rsid w:val="009D089D"/>
    <w:rsid w:val="009D52E7"/>
    <w:rsid w:val="009D6ECC"/>
    <w:rsid w:val="009F0AE5"/>
    <w:rsid w:val="009F1B46"/>
    <w:rsid w:val="00A01162"/>
    <w:rsid w:val="00A05659"/>
    <w:rsid w:val="00A104CB"/>
    <w:rsid w:val="00A10C61"/>
    <w:rsid w:val="00A14C13"/>
    <w:rsid w:val="00A20853"/>
    <w:rsid w:val="00A368B7"/>
    <w:rsid w:val="00A4162D"/>
    <w:rsid w:val="00A43B53"/>
    <w:rsid w:val="00A4581E"/>
    <w:rsid w:val="00A55639"/>
    <w:rsid w:val="00A65B4D"/>
    <w:rsid w:val="00A66A37"/>
    <w:rsid w:val="00A733F0"/>
    <w:rsid w:val="00A73FD7"/>
    <w:rsid w:val="00A7400A"/>
    <w:rsid w:val="00A76AE6"/>
    <w:rsid w:val="00A77EE9"/>
    <w:rsid w:val="00A93B68"/>
    <w:rsid w:val="00A97837"/>
    <w:rsid w:val="00AA0704"/>
    <w:rsid w:val="00AA2BC7"/>
    <w:rsid w:val="00AA52BC"/>
    <w:rsid w:val="00AA6AD0"/>
    <w:rsid w:val="00AC6B8E"/>
    <w:rsid w:val="00AE0383"/>
    <w:rsid w:val="00AE0ABF"/>
    <w:rsid w:val="00AE36B3"/>
    <w:rsid w:val="00AE6844"/>
    <w:rsid w:val="00AF6A45"/>
    <w:rsid w:val="00AF7478"/>
    <w:rsid w:val="00B00222"/>
    <w:rsid w:val="00B0030E"/>
    <w:rsid w:val="00B15009"/>
    <w:rsid w:val="00B175F5"/>
    <w:rsid w:val="00B17AEA"/>
    <w:rsid w:val="00B221E5"/>
    <w:rsid w:val="00B34A9B"/>
    <w:rsid w:val="00B36376"/>
    <w:rsid w:val="00B42AA4"/>
    <w:rsid w:val="00B44B66"/>
    <w:rsid w:val="00B461F2"/>
    <w:rsid w:val="00B6724A"/>
    <w:rsid w:val="00B72579"/>
    <w:rsid w:val="00B759CC"/>
    <w:rsid w:val="00B82C8B"/>
    <w:rsid w:val="00B84B86"/>
    <w:rsid w:val="00B93DF9"/>
    <w:rsid w:val="00B97989"/>
    <w:rsid w:val="00BA10D4"/>
    <w:rsid w:val="00BA1D64"/>
    <w:rsid w:val="00BA5DBE"/>
    <w:rsid w:val="00BA6E21"/>
    <w:rsid w:val="00BB481B"/>
    <w:rsid w:val="00BC44B3"/>
    <w:rsid w:val="00BC4A98"/>
    <w:rsid w:val="00BC659C"/>
    <w:rsid w:val="00BC6FF6"/>
    <w:rsid w:val="00BD1BB0"/>
    <w:rsid w:val="00BD3ABF"/>
    <w:rsid w:val="00BD4A61"/>
    <w:rsid w:val="00BE216C"/>
    <w:rsid w:val="00BE3677"/>
    <w:rsid w:val="00BF4049"/>
    <w:rsid w:val="00C11220"/>
    <w:rsid w:val="00C120B3"/>
    <w:rsid w:val="00C1503A"/>
    <w:rsid w:val="00C27C1B"/>
    <w:rsid w:val="00C3208A"/>
    <w:rsid w:val="00C347ED"/>
    <w:rsid w:val="00C40122"/>
    <w:rsid w:val="00C45F54"/>
    <w:rsid w:val="00C604A7"/>
    <w:rsid w:val="00C60FD0"/>
    <w:rsid w:val="00C71674"/>
    <w:rsid w:val="00C7259D"/>
    <w:rsid w:val="00C7334E"/>
    <w:rsid w:val="00C779D8"/>
    <w:rsid w:val="00C835CB"/>
    <w:rsid w:val="00C914B4"/>
    <w:rsid w:val="00CA14D8"/>
    <w:rsid w:val="00CA4FCB"/>
    <w:rsid w:val="00CB0122"/>
    <w:rsid w:val="00CC411D"/>
    <w:rsid w:val="00CD229F"/>
    <w:rsid w:val="00CD6010"/>
    <w:rsid w:val="00CE6A28"/>
    <w:rsid w:val="00CF4703"/>
    <w:rsid w:val="00CF5BDD"/>
    <w:rsid w:val="00D00A9D"/>
    <w:rsid w:val="00D010D2"/>
    <w:rsid w:val="00D076B8"/>
    <w:rsid w:val="00D10397"/>
    <w:rsid w:val="00D123AC"/>
    <w:rsid w:val="00D173C8"/>
    <w:rsid w:val="00D219CB"/>
    <w:rsid w:val="00D25F3C"/>
    <w:rsid w:val="00D25FED"/>
    <w:rsid w:val="00D47550"/>
    <w:rsid w:val="00D511C3"/>
    <w:rsid w:val="00D515C9"/>
    <w:rsid w:val="00D51686"/>
    <w:rsid w:val="00D5357C"/>
    <w:rsid w:val="00D53783"/>
    <w:rsid w:val="00D57F8B"/>
    <w:rsid w:val="00D6089F"/>
    <w:rsid w:val="00D61A47"/>
    <w:rsid w:val="00D621DE"/>
    <w:rsid w:val="00D65C76"/>
    <w:rsid w:val="00D714B6"/>
    <w:rsid w:val="00D72775"/>
    <w:rsid w:val="00D9774F"/>
    <w:rsid w:val="00DA4685"/>
    <w:rsid w:val="00DA5338"/>
    <w:rsid w:val="00DA73AE"/>
    <w:rsid w:val="00DB14B6"/>
    <w:rsid w:val="00DB4E46"/>
    <w:rsid w:val="00DB4EAA"/>
    <w:rsid w:val="00DC410E"/>
    <w:rsid w:val="00DC7C45"/>
    <w:rsid w:val="00DD29EF"/>
    <w:rsid w:val="00DD3952"/>
    <w:rsid w:val="00DD4AFA"/>
    <w:rsid w:val="00DE7E61"/>
    <w:rsid w:val="00E019C1"/>
    <w:rsid w:val="00E03C9B"/>
    <w:rsid w:val="00E05FB4"/>
    <w:rsid w:val="00E107EE"/>
    <w:rsid w:val="00E1201A"/>
    <w:rsid w:val="00E13FAE"/>
    <w:rsid w:val="00E20799"/>
    <w:rsid w:val="00E22858"/>
    <w:rsid w:val="00E23B78"/>
    <w:rsid w:val="00E276FB"/>
    <w:rsid w:val="00E3333C"/>
    <w:rsid w:val="00E36408"/>
    <w:rsid w:val="00E365D6"/>
    <w:rsid w:val="00E42C88"/>
    <w:rsid w:val="00E445A8"/>
    <w:rsid w:val="00E4468D"/>
    <w:rsid w:val="00E44BFF"/>
    <w:rsid w:val="00E64B56"/>
    <w:rsid w:val="00E6799E"/>
    <w:rsid w:val="00E67E15"/>
    <w:rsid w:val="00E9465E"/>
    <w:rsid w:val="00EA5388"/>
    <w:rsid w:val="00EB6B0A"/>
    <w:rsid w:val="00EC0621"/>
    <w:rsid w:val="00ED069F"/>
    <w:rsid w:val="00ED3F23"/>
    <w:rsid w:val="00EE03AF"/>
    <w:rsid w:val="00EE1138"/>
    <w:rsid w:val="00EE3224"/>
    <w:rsid w:val="00EE5E5D"/>
    <w:rsid w:val="00EF07BA"/>
    <w:rsid w:val="00EF518F"/>
    <w:rsid w:val="00EF5629"/>
    <w:rsid w:val="00F102E7"/>
    <w:rsid w:val="00F228E9"/>
    <w:rsid w:val="00F35C50"/>
    <w:rsid w:val="00F44C92"/>
    <w:rsid w:val="00F510D3"/>
    <w:rsid w:val="00F5348B"/>
    <w:rsid w:val="00F8247D"/>
    <w:rsid w:val="00F8452A"/>
    <w:rsid w:val="00F96682"/>
    <w:rsid w:val="00FA3174"/>
    <w:rsid w:val="00FA473A"/>
    <w:rsid w:val="00FC06E9"/>
    <w:rsid w:val="00FC1B4A"/>
    <w:rsid w:val="00FC5ED6"/>
    <w:rsid w:val="00FC6693"/>
    <w:rsid w:val="00FC67CB"/>
    <w:rsid w:val="00FD0D88"/>
    <w:rsid w:val="00FD2A11"/>
    <w:rsid w:val="00FD4E39"/>
    <w:rsid w:val="00FD7029"/>
    <w:rsid w:val="00FD7626"/>
    <w:rsid w:val="00FF4DE0"/>
    <w:rsid w:val="00FF5C97"/>
    <w:rsid w:val="00FF67AE"/>
    <w:rsid w:val="016A306B"/>
    <w:rsid w:val="019F636B"/>
    <w:rsid w:val="01AA6562"/>
    <w:rsid w:val="02F81E55"/>
    <w:rsid w:val="038D2767"/>
    <w:rsid w:val="03B3133E"/>
    <w:rsid w:val="03BA119C"/>
    <w:rsid w:val="044F58A3"/>
    <w:rsid w:val="045C6DED"/>
    <w:rsid w:val="05502988"/>
    <w:rsid w:val="0551387F"/>
    <w:rsid w:val="061A7AFB"/>
    <w:rsid w:val="061C151B"/>
    <w:rsid w:val="06361B7E"/>
    <w:rsid w:val="06E25862"/>
    <w:rsid w:val="07592A92"/>
    <w:rsid w:val="07890DFE"/>
    <w:rsid w:val="08596E3F"/>
    <w:rsid w:val="096E4CAF"/>
    <w:rsid w:val="09BD1E08"/>
    <w:rsid w:val="09C02874"/>
    <w:rsid w:val="0A294FD4"/>
    <w:rsid w:val="0A3738AF"/>
    <w:rsid w:val="0A9F669C"/>
    <w:rsid w:val="0B534E1F"/>
    <w:rsid w:val="0B8378A7"/>
    <w:rsid w:val="0BA74160"/>
    <w:rsid w:val="0BB2290B"/>
    <w:rsid w:val="0C2F5467"/>
    <w:rsid w:val="0D315ACA"/>
    <w:rsid w:val="0D491C9E"/>
    <w:rsid w:val="0D5862D5"/>
    <w:rsid w:val="0DA7001C"/>
    <w:rsid w:val="0DC9214A"/>
    <w:rsid w:val="0F6459AD"/>
    <w:rsid w:val="0F9E0322"/>
    <w:rsid w:val="0FC93A62"/>
    <w:rsid w:val="0FD271E8"/>
    <w:rsid w:val="1031606C"/>
    <w:rsid w:val="10381C2D"/>
    <w:rsid w:val="109F631A"/>
    <w:rsid w:val="10B806BC"/>
    <w:rsid w:val="11092051"/>
    <w:rsid w:val="11625F1D"/>
    <w:rsid w:val="129F0E57"/>
    <w:rsid w:val="137B4020"/>
    <w:rsid w:val="13AA21BF"/>
    <w:rsid w:val="145F7C8B"/>
    <w:rsid w:val="15007F26"/>
    <w:rsid w:val="151D7CE6"/>
    <w:rsid w:val="15383F8F"/>
    <w:rsid w:val="156C3F33"/>
    <w:rsid w:val="15E22A16"/>
    <w:rsid w:val="163556DA"/>
    <w:rsid w:val="16710A50"/>
    <w:rsid w:val="168917D1"/>
    <w:rsid w:val="168D3A3C"/>
    <w:rsid w:val="16B8213B"/>
    <w:rsid w:val="16C345D3"/>
    <w:rsid w:val="17430372"/>
    <w:rsid w:val="179718E2"/>
    <w:rsid w:val="17C9667D"/>
    <w:rsid w:val="18047A24"/>
    <w:rsid w:val="183B3024"/>
    <w:rsid w:val="188D57C2"/>
    <w:rsid w:val="18D63CDC"/>
    <w:rsid w:val="191C6683"/>
    <w:rsid w:val="19305125"/>
    <w:rsid w:val="19375D59"/>
    <w:rsid w:val="19CB252E"/>
    <w:rsid w:val="1A646831"/>
    <w:rsid w:val="1B744165"/>
    <w:rsid w:val="1B78507E"/>
    <w:rsid w:val="1BB93B23"/>
    <w:rsid w:val="1BCF374C"/>
    <w:rsid w:val="1BDD2D6F"/>
    <w:rsid w:val="1C1147C7"/>
    <w:rsid w:val="1C7E2BFC"/>
    <w:rsid w:val="1CF57464"/>
    <w:rsid w:val="1DB857BE"/>
    <w:rsid w:val="1E7D11A9"/>
    <w:rsid w:val="1EAD34AE"/>
    <w:rsid w:val="1ED90470"/>
    <w:rsid w:val="1F142ECF"/>
    <w:rsid w:val="1F8B4890"/>
    <w:rsid w:val="1F973E48"/>
    <w:rsid w:val="209F544F"/>
    <w:rsid w:val="20F63DE4"/>
    <w:rsid w:val="212C5E28"/>
    <w:rsid w:val="216655B5"/>
    <w:rsid w:val="21EE4E08"/>
    <w:rsid w:val="220A022F"/>
    <w:rsid w:val="23582CDC"/>
    <w:rsid w:val="237D0994"/>
    <w:rsid w:val="237E6739"/>
    <w:rsid w:val="2383218E"/>
    <w:rsid w:val="23B10A77"/>
    <w:rsid w:val="24087F5D"/>
    <w:rsid w:val="243820B6"/>
    <w:rsid w:val="2494293C"/>
    <w:rsid w:val="24A24B56"/>
    <w:rsid w:val="26583CFB"/>
    <w:rsid w:val="26F62A60"/>
    <w:rsid w:val="27007912"/>
    <w:rsid w:val="27832AC3"/>
    <w:rsid w:val="2809727D"/>
    <w:rsid w:val="283E5088"/>
    <w:rsid w:val="291678C1"/>
    <w:rsid w:val="29E7300B"/>
    <w:rsid w:val="2A0A60EF"/>
    <w:rsid w:val="2AC14DE6"/>
    <w:rsid w:val="2AEF7E60"/>
    <w:rsid w:val="2AF61758"/>
    <w:rsid w:val="2BD01692"/>
    <w:rsid w:val="2C0C4C0B"/>
    <w:rsid w:val="2C0F11B9"/>
    <w:rsid w:val="2C2E0404"/>
    <w:rsid w:val="2CA777DF"/>
    <w:rsid w:val="2CBE3395"/>
    <w:rsid w:val="2DA9621D"/>
    <w:rsid w:val="2DEC69A5"/>
    <w:rsid w:val="2E166A4C"/>
    <w:rsid w:val="2E5C3FC8"/>
    <w:rsid w:val="2E991DFC"/>
    <w:rsid w:val="2F437F76"/>
    <w:rsid w:val="2F7B697F"/>
    <w:rsid w:val="2F960B66"/>
    <w:rsid w:val="30AF69B0"/>
    <w:rsid w:val="30CB4915"/>
    <w:rsid w:val="312D4824"/>
    <w:rsid w:val="3152599D"/>
    <w:rsid w:val="3159659D"/>
    <w:rsid w:val="31CB00A4"/>
    <w:rsid w:val="32A013C1"/>
    <w:rsid w:val="32FF5353"/>
    <w:rsid w:val="33BC72B7"/>
    <w:rsid w:val="33E830B0"/>
    <w:rsid w:val="33EB36F8"/>
    <w:rsid w:val="33EE4E6F"/>
    <w:rsid w:val="340F704A"/>
    <w:rsid w:val="34112B2B"/>
    <w:rsid w:val="341D5FA7"/>
    <w:rsid w:val="3457325B"/>
    <w:rsid w:val="34AA2E3C"/>
    <w:rsid w:val="34C943A5"/>
    <w:rsid w:val="34D60A06"/>
    <w:rsid w:val="35057B9B"/>
    <w:rsid w:val="350E1781"/>
    <w:rsid w:val="354148AB"/>
    <w:rsid w:val="35B46497"/>
    <w:rsid w:val="35F92798"/>
    <w:rsid w:val="36A076C4"/>
    <w:rsid w:val="36A7063F"/>
    <w:rsid w:val="36FB1AB7"/>
    <w:rsid w:val="370E7E29"/>
    <w:rsid w:val="376B371E"/>
    <w:rsid w:val="378A2E2C"/>
    <w:rsid w:val="378C70C7"/>
    <w:rsid w:val="37CB2F5F"/>
    <w:rsid w:val="385E093C"/>
    <w:rsid w:val="38950090"/>
    <w:rsid w:val="3A480002"/>
    <w:rsid w:val="3AA54294"/>
    <w:rsid w:val="3AE728DB"/>
    <w:rsid w:val="3BC6599F"/>
    <w:rsid w:val="3C1C3AB8"/>
    <w:rsid w:val="3C301982"/>
    <w:rsid w:val="3C4C173C"/>
    <w:rsid w:val="3CCD7DE2"/>
    <w:rsid w:val="3CDF59E9"/>
    <w:rsid w:val="3D3D6D72"/>
    <w:rsid w:val="3D6A38DF"/>
    <w:rsid w:val="3D6F1D21"/>
    <w:rsid w:val="3D897FE2"/>
    <w:rsid w:val="3DA2751D"/>
    <w:rsid w:val="3DFF670E"/>
    <w:rsid w:val="3E6B4E08"/>
    <w:rsid w:val="3F352EF8"/>
    <w:rsid w:val="3F356A68"/>
    <w:rsid w:val="3FA72BC9"/>
    <w:rsid w:val="414F010A"/>
    <w:rsid w:val="41B057E1"/>
    <w:rsid w:val="427D509B"/>
    <w:rsid w:val="42B07FE6"/>
    <w:rsid w:val="43255EF1"/>
    <w:rsid w:val="433B7F60"/>
    <w:rsid w:val="438505B6"/>
    <w:rsid w:val="43B67C75"/>
    <w:rsid w:val="43E350B0"/>
    <w:rsid w:val="43FB3D41"/>
    <w:rsid w:val="440C371E"/>
    <w:rsid w:val="454618D6"/>
    <w:rsid w:val="45A41C65"/>
    <w:rsid w:val="45B460A8"/>
    <w:rsid w:val="45C92D17"/>
    <w:rsid w:val="45E20AF0"/>
    <w:rsid w:val="45FC71EB"/>
    <w:rsid w:val="46C837AB"/>
    <w:rsid w:val="46D675AD"/>
    <w:rsid w:val="46DF6FD7"/>
    <w:rsid w:val="47B2035D"/>
    <w:rsid w:val="48332756"/>
    <w:rsid w:val="48392491"/>
    <w:rsid w:val="48401E0D"/>
    <w:rsid w:val="48AD0C4C"/>
    <w:rsid w:val="48D70D1B"/>
    <w:rsid w:val="48E56472"/>
    <w:rsid w:val="48FD4465"/>
    <w:rsid w:val="49073CAC"/>
    <w:rsid w:val="496910BC"/>
    <w:rsid w:val="4973627A"/>
    <w:rsid w:val="49902920"/>
    <w:rsid w:val="49C467C6"/>
    <w:rsid w:val="49E875C1"/>
    <w:rsid w:val="4A5554AE"/>
    <w:rsid w:val="4A7A5F7C"/>
    <w:rsid w:val="4A8C0A50"/>
    <w:rsid w:val="4AAB21D7"/>
    <w:rsid w:val="4B075B8F"/>
    <w:rsid w:val="4B1C5BF1"/>
    <w:rsid w:val="4C125920"/>
    <w:rsid w:val="4C2A5200"/>
    <w:rsid w:val="4C7D7E2E"/>
    <w:rsid w:val="4CAB1C13"/>
    <w:rsid w:val="4CF03739"/>
    <w:rsid w:val="4D3873A5"/>
    <w:rsid w:val="4D3B112F"/>
    <w:rsid w:val="4D6D377D"/>
    <w:rsid w:val="4DA129B1"/>
    <w:rsid w:val="4FD84FD0"/>
    <w:rsid w:val="51383FC9"/>
    <w:rsid w:val="51647B57"/>
    <w:rsid w:val="5188781F"/>
    <w:rsid w:val="520D3786"/>
    <w:rsid w:val="522F29D6"/>
    <w:rsid w:val="52494391"/>
    <w:rsid w:val="525C76C9"/>
    <w:rsid w:val="52C87045"/>
    <w:rsid w:val="52E36465"/>
    <w:rsid w:val="538F5191"/>
    <w:rsid w:val="558E639C"/>
    <w:rsid w:val="55A97C93"/>
    <w:rsid w:val="57527466"/>
    <w:rsid w:val="577E200A"/>
    <w:rsid w:val="583609C5"/>
    <w:rsid w:val="587D6046"/>
    <w:rsid w:val="59011144"/>
    <w:rsid w:val="5924703A"/>
    <w:rsid w:val="59613991"/>
    <w:rsid w:val="5A7B6CD4"/>
    <w:rsid w:val="5AFD41B5"/>
    <w:rsid w:val="5B02798D"/>
    <w:rsid w:val="5B5106A0"/>
    <w:rsid w:val="5BA547D3"/>
    <w:rsid w:val="5C3D2493"/>
    <w:rsid w:val="5C7D0584"/>
    <w:rsid w:val="5CFC1968"/>
    <w:rsid w:val="5D3B6246"/>
    <w:rsid w:val="5DA64068"/>
    <w:rsid w:val="5DA67932"/>
    <w:rsid w:val="5DB42C29"/>
    <w:rsid w:val="5E1050C7"/>
    <w:rsid w:val="5E702664"/>
    <w:rsid w:val="5EA61021"/>
    <w:rsid w:val="5EEB3EB7"/>
    <w:rsid w:val="60570797"/>
    <w:rsid w:val="61A124F0"/>
    <w:rsid w:val="61D54EC4"/>
    <w:rsid w:val="624132FD"/>
    <w:rsid w:val="62A80164"/>
    <w:rsid w:val="63B70D7D"/>
    <w:rsid w:val="63E23270"/>
    <w:rsid w:val="63F1728F"/>
    <w:rsid w:val="645F399F"/>
    <w:rsid w:val="6481138B"/>
    <w:rsid w:val="64947310"/>
    <w:rsid w:val="64EC0EFA"/>
    <w:rsid w:val="65181CEF"/>
    <w:rsid w:val="66304E17"/>
    <w:rsid w:val="66A803B5"/>
    <w:rsid w:val="66FC0EB3"/>
    <w:rsid w:val="69482DF6"/>
    <w:rsid w:val="69642586"/>
    <w:rsid w:val="6A7753CB"/>
    <w:rsid w:val="6AC870CC"/>
    <w:rsid w:val="6B4575BF"/>
    <w:rsid w:val="6C64581A"/>
    <w:rsid w:val="6CAB34E9"/>
    <w:rsid w:val="6E3A4A84"/>
    <w:rsid w:val="6E407BC1"/>
    <w:rsid w:val="6EF2398C"/>
    <w:rsid w:val="6F372519"/>
    <w:rsid w:val="6F5B51C0"/>
    <w:rsid w:val="6FB0789F"/>
    <w:rsid w:val="701C7761"/>
    <w:rsid w:val="70B328CC"/>
    <w:rsid w:val="70CD413E"/>
    <w:rsid w:val="70F4043D"/>
    <w:rsid w:val="715F5882"/>
    <w:rsid w:val="71840FD7"/>
    <w:rsid w:val="72A77281"/>
    <w:rsid w:val="73087459"/>
    <w:rsid w:val="73542636"/>
    <w:rsid w:val="73552FE7"/>
    <w:rsid w:val="73C13552"/>
    <w:rsid w:val="73D829FF"/>
    <w:rsid w:val="741B17CD"/>
    <w:rsid w:val="7524256E"/>
    <w:rsid w:val="752C019D"/>
    <w:rsid w:val="75581C94"/>
    <w:rsid w:val="758000A0"/>
    <w:rsid w:val="75AF3622"/>
    <w:rsid w:val="76A01B45"/>
    <w:rsid w:val="76C52377"/>
    <w:rsid w:val="76CD220E"/>
    <w:rsid w:val="772C64A8"/>
    <w:rsid w:val="777407FA"/>
    <w:rsid w:val="77C05FE4"/>
    <w:rsid w:val="78906887"/>
    <w:rsid w:val="78B60451"/>
    <w:rsid w:val="78D67AA0"/>
    <w:rsid w:val="79D7587D"/>
    <w:rsid w:val="7A8C46B6"/>
    <w:rsid w:val="7A92568F"/>
    <w:rsid w:val="7AAA26B4"/>
    <w:rsid w:val="7AAA65A7"/>
    <w:rsid w:val="7B0C2A9C"/>
    <w:rsid w:val="7B317183"/>
    <w:rsid w:val="7B5962D7"/>
    <w:rsid w:val="7B6A774B"/>
    <w:rsid w:val="7B8A4C7B"/>
    <w:rsid w:val="7BB252B8"/>
    <w:rsid w:val="7C382D03"/>
    <w:rsid w:val="7C3A3EDA"/>
    <w:rsid w:val="7C605FFE"/>
    <w:rsid w:val="7CA678A6"/>
    <w:rsid w:val="7CD10F11"/>
    <w:rsid w:val="7CFA71EE"/>
    <w:rsid w:val="7D74582F"/>
    <w:rsid w:val="7D893333"/>
    <w:rsid w:val="7DBD6EC2"/>
    <w:rsid w:val="7DC2461F"/>
    <w:rsid w:val="7E235535"/>
    <w:rsid w:val="7E533BCF"/>
    <w:rsid w:val="7ED71E7C"/>
    <w:rsid w:val="7F0E1779"/>
    <w:rsid w:val="7FC27998"/>
    <w:rsid w:val="7FC93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style>
  <w:style w:type="paragraph" w:styleId="3">
    <w:name w:val="Body Text"/>
    <w:basedOn w:val="1"/>
    <w:autoRedefine/>
    <w:qFormat/>
    <w:uiPriority w:val="0"/>
    <w:rPr>
      <w:sz w:val="18"/>
    </w:rPr>
  </w:style>
  <w:style w:type="paragraph" w:styleId="6">
    <w:name w:val="Normal Indent"/>
    <w:basedOn w:val="1"/>
    <w:autoRedefine/>
    <w:unhideWhenUsed/>
    <w:qFormat/>
    <w:uiPriority w:val="99"/>
    <w:pPr>
      <w:ind w:firstLine="420" w:firstLineChars="200"/>
    </w:pPr>
  </w:style>
  <w:style w:type="paragraph" w:styleId="7">
    <w:name w:val="Document Map"/>
    <w:basedOn w:val="1"/>
    <w:link w:val="29"/>
    <w:autoRedefine/>
    <w:unhideWhenUsed/>
    <w:qFormat/>
    <w:uiPriority w:val="99"/>
    <w:rPr>
      <w:rFonts w:ascii="宋体"/>
      <w:sz w:val="18"/>
      <w:szCs w:val="18"/>
    </w:rPr>
  </w:style>
  <w:style w:type="paragraph" w:styleId="8">
    <w:name w:val="annotation text"/>
    <w:basedOn w:val="1"/>
    <w:link w:val="30"/>
    <w:autoRedefine/>
    <w:unhideWhenUsed/>
    <w:qFormat/>
    <w:uiPriority w:val="99"/>
    <w:pPr>
      <w:jc w:val="left"/>
    </w:pPr>
  </w:style>
  <w:style w:type="paragraph" w:styleId="9">
    <w:name w:val="Date"/>
    <w:basedOn w:val="1"/>
    <w:next w:val="1"/>
    <w:autoRedefine/>
    <w:qFormat/>
    <w:uiPriority w:val="0"/>
    <w:pPr>
      <w:ind w:left="100" w:leftChars="2500"/>
    </w:pPr>
  </w:style>
  <w:style w:type="paragraph" w:styleId="10">
    <w:name w:val="Balloon Text"/>
    <w:basedOn w:val="1"/>
    <w:autoRedefine/>
    <w:semiHidden/>
    <w:qFormat/>
    <w:uiPriority w:val="0"/>
    <w:rPr>
      <w:sz w:val="18"/>
      <w:szCs w:val="18"/>
    </w:rPr>
  </w:style>
  <w:style w:type="paragraph" w:styleId="11">
    <w:name w:val="footer"/>
    <w:basedOn w:val="1"/>
    <w:link w:val="32"/>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8"/>
    <w:next w:val="8"/>
    <w:link w:val="31"/>
    <w:autoRedefine/>
    <w:unhideWhenUsed/>
    <w:qFormat/>
    <w:uiPriority w:val="99"/>
    <w:rPr>
      <w:b/>
      <w:bCs/>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character" w:styleId="23">
    <w:name w:val="annotation reference"/>
    <w:basedOn w:val="19"/>
    <w:autoRedefine/>
    <w:unhideWhenUsed/>
    <w:qFormat/>
    <w:uiPriority w:val="99"/>
    <w:rPr>
      <w:sz w:val="21"/>
      <w:szCs w:val="21"/>
    </w:rPr>
  </w:style>
  <w:style w:type="character" w:customStyle="1" w:styleId="24">
    <w:name w:val="title1"/>
    <w:autoRedefine/>
    <w:qFormat/>
    <w:uiPriority w:val="0"/>
    <w:rPr>
      <w:rFonts w:hint="eastAsia" w:ascii="ڌ墍" w:eastAsia="ڌ墍"/>
      <w:sz w:val="30"/>
      <w:szCs w:val="30"/>
    </w:rPr>
  </w:style>
  <w:style w:type="paragraph" w:customStyle="1" w:styleId="25">
    <w:name w:val="_Style 6"/>
    <w:basedOn w:val="1"/>
    <w:next w:val="1"/>
    <w:autoRedefine/>
    <w:qFormat/>
    <w:uiPriority w:val="0"/>
  </w:style>
  <w:style w:type="paragraph" w:customStyle="1" w:styleId="26">
    <w:name w:val="列出段落1"/>
    <w:basedOn w:val="1"/>
    <w:autoRedefine/>
    <w:qFormat/>
    <w:uiPriority w:val="99"/>
    <w:pPr>
      <w:ind w:firstLine="420" w:firstLineChars="200"/>
    </w:pPr>
  </w:style>
  <w:style w:type="character" w:customStyle="1" w:styleId="27">
    <w:name w:val="样式1 Char Char"/>
    <w:link w:val="28"/>
    <w:autoRedefine/>
    <w:qFormat/>
    <w:uiPriority w:val="0"/>
    <w:rPr>
      <w:rFonts w:ascii="宋体"/>
      <w:bCs/>
      <w:iCs/>
      <w:szCs w:val="24"/>
      <w:u w:color="00FFFF"/>
    </w:rPr>
  </w:style>
  <w:style w:type="paragraph" w:customStyle="1" w:styleId="28">
    <w:name w:val="样式1"/>
    <w:basedOn w:val="6"/>
    <w:link w:val="27"/>
    <w:autoRedefine/>
    <w:qFormat/>
    <w:uiPriority w:val="0"/>
    <w:pPr>
      <w:ind w:firstLine="200"/>
    </w:pPr>
    <w:rPr>
      <w:rFonts w:ascii="宋体"/>
      <w:bCs/>
      <w:iCs/>
      <w:kern w:val="0"/>
      <w:sz w:val="20"/>
      <w:u w:color="00FFFF"/>
    </w:rPr>
  </w:style>
  <w:style w:type="character" w:customStyle="1" w:styleId="29">
    <w:name w:val="文档结构图 字符"/>
    <w:basedOn w:val="19"/>
    <w:link w:val="7"/>
    <w:autoRedefine/>
    <w:semiHidden/>
    <w:qFormat/>
    <w:uiPriority w:val="99"/>
    <w:rPr>
      <w:rFonts w:ascii="宋体"/>
      <w:kern w:val="2"/>
      <w:sz w:val="18"/>
      <w:szCs w:val="18"/>
    </w:rPr>
  </w:style>
  <w:style w:type="character" w:customStyle="1" w:styleId="30">
    <w:name w:val="批注文字 字符"/>
    <w:basedOn w:val="19"/>
    <w:link w:val="8"/>
    <w:autoRedefine/>
    <w:semiHidden/>
    <w:qFormat/>
    <w:uiPriority w:val="99"/>
    <w:rPr>
      <w:kern w:val="2"/>
      <w:sz w:val="21"/>
      <w:szCs w:val="24"/>
    </w:rPr>
  </w:style>
  <w:style w:type="character" w:customStyle="1" w:styleId="31">
    <w:name w:val="批注主题 字符"/>
    <w:basedOn w:val="30"/>
    <w:link w:val="16"/>
    <w:autoRedefine/>
    <w:semiHidden/>
    <w:qFormat/>
    <w:uiPriority w:val="99"/>
    <w:rPr>
      <w:b/>
      <w:bCs/>
      <w:kern w:val="2"/>
      <w:sz w:val="21"/>
      <w:szCs w:val="24"/>
    </w:rPr>
  </w:style>
  <w:style w:type="character" w:customStyle="1" w:styleId="32">
    <w:name w:val="页脚 字符"/>
    <w:basedOn w:val="19"/>
    <w:link w:val="11"/>
    <w:autoRedefine/>
    <w:qFormat/>
    <w:uiPriority w:val="99"/>
    <w:rPr>
      <w:kern w:val="2"/>
      <w:sz w:val="18"/>
      <w:szCs w:val="18"/>
    </w:rPr>
  </w:style>
  <w:style w:type="paragraph" w:customStyle="1" w:styleId="33">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4">
    <w:name w:val="15"/>
    <w:basedOn w:val="19"/>
    <w:autoRedefine/>
    <w:qFormat/>
    <w:uiPriority w:val="0"/>
    <w:rPr>
      <w:rFonts w:hint="default" w:ascii="Times New Roman" w:hAnsi="Times New Roman" w:cs="Times New Roman"/>
    </w:rPr>
  </w:style>
  <w:style w:type="character" w:customStyle="1" w:styleId="35">
    <w:name w:val="10"/>
    <w:basedOn w:val="19"/>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4895A-1A4A-4700-B16C-CDFAF653F709}">
  <ds:schemaRefs/>
</ds:datastoreItem>
</file>

<file path=docProps/app.xml><?xml version="1.0" encoding="utf-8"?>
<Properties xmlns="http://schemas.openxmlformats.org/officeDocument/2006/extended-properties" xmlns:vt="http://schemas.openxmlformats.org/officeDocument/2006/docPropsVTypes">
  <Template>Normal</Template>
  <Company>浙江横店影视职业学院</Company>
  <Pages>46</Pages>
  <Words>17352</Words>
  <Characters>17583</Characters>
  <Lines>138</Lines>
  <Paragraphs>38</Paragraphs>
  <TotalTime>7</TotalTime>
  <ScaleCrop>false</ScaleCrop>
  <LinksUpToDate>false</LinksUpToDate>
  <CharactersWithSpaces>17880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2023-09-07T09:39:00Z</dcterms:created>
  <dc:creator>楼栋梁</dc:creator>
  <cp:lastModifiedBy>幼稚完</cp:lastModifiedBy>
  <cp:lastPrinted>2013-07-06T01:11:00Z</cp:lastPrinted>
  <dcterms:modified xsi:type="dcterms:W3CDTF">2024-02-27T08:12:29Z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D7D8B05AF9C74B8F82BB490A305CFEDD_13</vt:lpwstr>
  </property>
</Properties>
</file>